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9B" w:rsidRPr="00B2439B" w:rsidRDefault="00B2439B" w:rsidP="00B2439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2439B">
        <w:rPr>
          <w:rFonts w:ascii="Times New Roman" w:eastAsia="Times New Roman" w:hAnsi="Times New Roman" w:cs="Times New Roman"/>
          <w:b/>
          <w:bCs/>
          <w:kern w:val="36"/>
          <w:sz w:val="48"/>
          <w:szCs w:val="48"/>
          <w:lang w:eastAsia="ru-RU"/>
        </w:rPr>
        <w:t>Медицинские осмотры</w:t>
      </w:r>
    </w:p>
    <w:p w:rsidR="00B2439B" w:rsidRPr="00B2439B" w:rsidRDefault="00B2439B" w:rsidP="004623AD">
      <w:pPr>
        <w:spacing w:after="0"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Трудовым законодательством предусмотрено обязательное прохождение некоторыми работниками медицинских осмотров после заключения трудового договора.</w:t>
      </w:r>
    </w:p>
    <w:p w:rsidR="00B2439B" w:rsidRPr="00B2439B" w:rsidRDefault="00B2439B" w:rsidP="00462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Медицинские осмотры бывают периодические и внеочередные. Кроме того, ряд работников обязаны проходить медицинские осмотры в начале, в течение и (или) в конце рабочего дня (смены), а также психиатрическое освидетельствование.</w:t>
      </w:r>
    </w:p>
    <w:p w:rsidR="00B2439B" w:rsidRPr="00B2439B" w:rsidRDefault="00B2439B" w:rsidP="00462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В настоящей памятке не рассмотрены вопросы, связанные с медицинскими осмотрами лиц, поступающих на работу.</w:t>
      </w:r>
    </w:p>
    <w:p w:rsidR="00B2439B" w:rsidRPr="00B2439B" w:rsidRDefault="00B2439B" w:rsidP="00462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Медосмотры работников-доноров трудовым законодательством не регламентируются, поэтому в данном случае не рассматриваются.</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b/>
          <w:bCs/>
          <w:sz w:val="24"/>
          <w:szCs w:val="24"/>
          <w:lang w:eastAsia="ru-RU"/>
        </w:rPr>
        <w:t>1.    Периодические медицинские осмотры</w:t>
      </w:r>
    </w:p>
    <w:p w:rsidR="004623AD"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Перечни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а также порядок и сроки их проведения утверждены Приказом Минздравсоцразвития России от 12.04.2011 № 302н.</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Кроме того, обязательным периодическим медицинским осмотрам подлежат:</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несовершеннолетние (ст. 69 ТК РФ);</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занятые на работах с вредными и (или) опасными условиями труда (ст. 213 ТК РФ);</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занятые на работах, связанных с движением транспорта (ст. 213 ТК РФ);</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организаций пищевой промышленности (ч. 2 ст. 213 ТК РФ);</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организаций общественного питания и торговли</w:t>
      </w:r>
      <w:r w:rsidR="004623AD">
        <w:rPr>
          <w:rFonts w:ascii="Times New Roman" w:eastAsia="Times New Roman" w:hAnsi="Times New Roman" w:cs="Times New Roman"/>
          <w:sz w:val="24"/>
          <w:szCs w:val="24"/>
          <w:lang w:eastAsia="ru-RU"/>
        </w:rPr>
        <w:t xml:space="preserve"> </w:t>
      </w:r>
      <w:r w:rsidRPr="00B2439B">
        <w:rPr>
          <w:rFonts w:ascii="Times New Roman" w:eastAsia="Times New Roman" w:hAnsi="Times New Roman" w:cs="Times New Roman"/>
          <w:sz w:val="24"/>
          <w:szCs w:val="24"/>
          <w:lang w:eastAsia="ru-RU"/>
        </w:rPr>
        <w:t>(ч. 2 ст. 213 ТК РФ);</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водопроводных сооружений (ч. 2 ст. 213 ТК РФ);</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медицинских организаций (ч. 2 ст. 213 ТК РФ);</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педагогические работники (ст. 48 Федерального закона от 29.12.2012 № 273-ФЗ «Об образовании в Российской Федерации»);</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детских учреждений (ч. 2 ст. 213 ТК РФ);</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лица, привлекаемые на работу в районы Крайнего Севера и приравненные к ним местности из других местностей (ст. 324 ТК РФ);</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занятые на подземных работах (ч. 1 ст. 330.3 ТК РФ);</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лица, принимаемые на работу, выполняемую вахтовым методом (ст. 298 ТК РФ);</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обеспечивающие движение поездов (Постановление Правительства РФ от 08.09.1999 №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выполняющие работу, непосредственно связанную с движением поездов и маневровой работой (ст. 25 Федерального закона от 10.01.2003 № 17-ФЗ «О железнодорожном транспорте в Российской Федерации»);</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объектов использования атомной энергии (Постановление Правительства РФ от 01.03.1997 № 233 «О Перечне медицинских противопоказаний и Перечне должностей, на которые распространяются данные противопоказания, а также о Требованиях к проведению медицинских осмотров и психофизиологических обследований работников объектов использования атомной энергии»);</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lastRenderedPageBreak/>
        <w:t>работники ведомственной охраны (ч. 1 ст. 6 Федерального закона от 14.04.1999 № 77-ФЗ «О ведомственной охране»);</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2439B">
        <w:rPr>
          <w:rFonts w:ascii="Times New Roman" w:eastAsia="Times New Roman" w:hAnsi="Times New Roman" w:cs="Times New Roman"/>
          <w:sz w:val="24"/>
          <w:szCs w:val="24"/>
          <w:lang w:eastAsia="ru-RU"/>
        </w:rPr>
        <w:t>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(ст. 9 Федерального закона от 30.03.1995 № 38-ФЗ «О предупреждении распространения в Российской Федерации</w:t>
      </w:r>
      <w:proofErr w:type="gramEnd"/>
      <w:r w:rsidRPr="00B2439B">
        <w:rPr>
          <w:rFonts w:ascii="Times New Roman" w:eastAsia="Times New Roman" w:hAnsi="Times New Roman" w:cs="Times New Roman"/>
          <w:sz w:val="24"/>
          <w:szCs w:val="24"/>
          <w:lang w:eastAsia="ru-RU"/>
        </w:rPr>
        <w:t xml:space="preserve"> заболевания, вызываемого вирусом иммунодефицита человека (ВИЧ-инфекции)»);</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врачи,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 (ст. 9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 (ст. 9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спасатели аварийно-спасательных служб (п. 1 ст. 23 Федерального закона от 22.08.1995 № 151-ФЗ «Об аварийно-спасательных службах и статусе спасателей»);</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2439B">
        <w:rPr>
          <w:rFonts w:ascii="Times New Roman" w:eastAsia="Times New Roman" w:hAnsi="Times New Roman" w:cs="Times New Roman"/>
          <w:sz w:val="24"/>
          <w:szCs w:val="24"/>
          <w:lang w:eastAsia="ru-RU"/>
        </w:rPr>
        <w:t>лица, работающие с ПЭВМ более 50% рабочего времени (п. 13.1 СанПиН 2.2.2/2.4.1340-032.2.2.</w:t>
      </w:r>
      <w:proofErr w:type="gramEnd"/>
      <w:r w:rsidRPr="00B2439B">
        <w:rPr>
          <w:rFonts w:ascii="Times New Roman" w:eastAsia="Times New Roman" w:hAnsi="Times New Roman" w:cs="Times New Roman"/>
          <w:sz w:val="24"/>
          <w:szCs w:val="24"/>
          <w:lang w:eastAsia="ru-RU"/>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30.05.2003);</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2439B">
        <w:rPr>
          <w:rFonts w:ascii="Times New Roman" w:eastAsia="Times New Roman" w:hAnsi="Times New Roman" w:cs="Times New Roman"/>
          <w:sz w:val="24"/>
          <w:szCs w:val="24"/>
          <w:lang w:eastAsia="ru-RU"/>
        </w:rPr>
        <w:t>работники организаций коммунально-бытового назначения, оказывающих парикмахерские и косметические услуги (п. 9.29 СанПиН 2.1.2.2631-10.</w:t>
      </w:r>
      <w:proofErr w:type="gramEnd"/>
      <w:r w:rsidRPr="00B2439B">
        <w:rPr>
          <w:rFonts w:ascii="Times New Roman" w:eastAsia="Times New Roman" w:hAnsi="Times New Roman" w:cs="Times New Roman"/>
          <w:sz w:val="24"/>
          <w:szCs w:val="24"/>
          <w:lang w:eastAsia="ru-RU"/>
        </w:rPr>
        <w:t xml:space="preserve">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Санитарно-эпидемиологические правила и нормы»);</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2439B">
        <w:rPr>
          <w:rFonts w:ascii="Times New Roman" w:eastAsia="Times New Roman" w:hAnsi="Times New Roman" w:cs="Times New Roman"/>
          <w:sz w:val="24"/>
          <w:szCs w:val="24"/>
          <w:lang w:eastAsia="ru-RU"/>
        </w:rPr>
        <w:t>работники метрополитенов (п. 4.4.2 СП 2.5.1337-03. 2.5.</w:t>
      </w:r>
      <w:proofErr w:type="gramEnd"/>
      <w:r w:rsidRPr="00B2439B">
        <w:rPr>
          <w:rFonts w:ascii="Times New Roman" w:eastAsia="Times New Roman" w:hAnsi="Times New Roman" w:cs="Times New Roman"/>
          <w:sz w:val="24"/>
          <w:szCs w:val="24"/>
          <w:lang w:eastAsia="ru-RU"/>
        </w:rPr>
        <w:t xml:space="preserve"> «Гигиена и эпидемиология на транспорте. Санитарные правила эксплуатации метрополитенов. Санитарно-эпидемиологические правила», утв. Главным государственным санитарным врачом РФ 29.05.2003);</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2439B">
        <w:rPr>
          <w:rFonts w:ascii="Times New Roman" w:eastAsia="Times New Roman" w:hAnsi="Times New Roman" w:cs="Times New Roman"/>
          <w:sz w:val="24"/>
          <w:szCs w:val="24"/>
          <w:lang w:eastAsia="ru-RU"/>
        </w:rPr>
        <w:t>работники, занятые в строительном производстве (п. 13.1 СанПиН 2.2.3.1384-03. 2.2.3.</w:t>
      </w:r>
      <w:proofErr w:type="gramEnd"/>
      <w:r w:rsidRPr="00B2439B">
        <w:rPr>
          <w:rFonts w:ascii="Times New Roman" w:eastAsia="Times New Roman" w:hAnsi="Times New Roman" w:cs="Times New Roman"/>
          <w:sz w:val="24"/>
          <w:szCs w:val="24"/>
          <w:lang w:eastAsia="ru-RU"/>
        </w:rPr>
        <w:t xml:space="preserve">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строительных работ. Санитарно-эпидемиологические правила и нормативы», утв. Главным государственным санитарным врачом РФ 11.06.2003);</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2439B">
        <w:rPr>
          <w:rFonts w:ascii="Times New Roman" w:eastAsia="Times New Roman" w:hAnsi="Times New Roman" w:cs="Times New Roman"/>
          <w:sz w:val="24"/>
          <w:szCs w:val="24"/>
          <w:lang w:eastAsia="ru-RU"/>
        </w:rPr>
        <w:t>работники предприятий производства строительных материалов и конструкций (п. 13.1 СанПиН 2.2.3.1385-03. 2.2.3.</w:t>
      </w:r>
      <w:proofErr w:type="gramEnd"/>
      <w:r w:rsidRPr="00B2439B">
        <w:rPr>
          <w:rFonts w:ascii="Times New Roman" w:eastAsia="Times New Roman" w:hAnsi="Times New Roman" w:cs="Times New Roman"/>
          <w:sz w:val="24"/>
          <w:szCs w:val="24"/>
          <w:lang w:eastAsia="ru-RU"/>
        </w:rPr>
        <w:t xml:space="preserve"> «Гигиена труда. Предприятия отдельных отраслей промышленности, сельского хозяйства, связи. Гигиенические требования к предприятиям производства строительных материалов и конструкций. Санитарно-эпидемиологические правила и нормативы»);</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2439B">
        <w:rPr>
          <w:rFonts w:ascii="Times New Roman" w:eastAsia="Times New Roman" w:hAnsi="Times New Roman" w:cs="Times New Roman"/>
          <w:sz w:val="24"/>
          <w:szCs w:val="24"/>
          <w:lang w:eastAsia="ru-RU"/>
        </w:rPr>
        <w:t>персонал бассейна (медработники, тренеры, инструкторы по плаванию) (п. 3.12.1 СанПиН 2.1.2.1188-03. 2.1.2.</w:t>
      </w:r>
      <w:proofErr w:type="gramEnd"/>
      <w:r w:rsidRPr="00B2439B">
        <w:rPr>
          <w:rFonts w:ascii="Times New Roman" w:eastAsia="Times New Roman" w:hAnsi="Times New Roman" w:cs="Times New Roman"/>
          <w:sz w:val="24"/>
          <w:szCs w:val="24"/>
          <w:lang w:eastAsia="ru-RU"/>
        </w:rPr>
        <w:t xml:space="preserve"> «Проектирование, строительство и эксплуатация </w:t>
      </w:r>
      <w:r w:rsidRPr="00B2439B">
        <w:rPr>
          <w:rFonts w:ascii="Times New Roman" w:eastAsia="Times New Roman" w:hAnsi="Times New Roman" w:cs="Times New Roman"/>
          <w:sz w:val="24"/>
          <w:szCs w:val="24"/>
          <w:lang w:eastAsia="ru-RU"/>
        </w:rPr>
        <w:lastRenderedPageBreak/>
        <w:t>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Санитарно-эпидемиологические правила и нормативы», утв. Главным государственным санитарным врачом РФ 29.01.2003);</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2439B">
        <w:rPr>
          <w:rFonts w:ascii="Times New Roman" w:eastAsia="Times New Roman" w:hAnsi="Times New Roman" w:cs="Times New Roman"/>
          <w:sz w:val="24"/>
          <w:szCs w:val="24"/>
          <w:lang w:eastAsia="ru-RU"/>
        </w:rPr>
        <w:t>персонал аквапарка, находящийся в водной зоне (п. 5.4 СанПиН 2.1.2.1331-03. 2.1.2.</w:t>
      </w:r>
      <w:proofErr w:type="gramEnd"/>
      <w:r w:rsidRPr="00B2439B">
        <w:rPr>
          <w:rFonts w:ascii="Times New Roman" w:eastAsia="Times New Roman" w:hAnsi="Times New Roman" w:cs="Times New Roman"/>
          <w:sz w:val="24"/>
          <w:szCs w:val="24"/>
          <w:lang w:eastAsia="ru-RU"/>
        </w:rPr>
        <w:t xml:space="preserve">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Гигиенические требования к устройству, эксплуатации и качеству воды аквапарков. Санитарно-эпидемиологические правила и нормативы», утв. Главным государственным санитарным врачом РФ 28.05.2003);</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2439B">
        <w:rPr>
          <w:rFonts w:ascii="Times New Roman" w:eastAsia="Times New Roman" w:hAnsi="Times New Roman" w:cs="Times New Roman"/>
          <w:sz w:val="24"/>
          <w:szCs w:val="24"/>
          <w:lang w:eastAsia="ru-RU"/>
        </w:rPr>
        <w:t>лица, занимающиеся дезинфекционной деятельностью (п. 2.21 СП 3.5.1378-03. 3.5.</w:t>
      </w:r>
      <w:proofErr w:type="gramEnd"/>
      <w:r w:rsidRPr="00B2439B">
        <w:rPr>
          <w:rFonts w:ascii="Times New Roman" w:eastAsia="Times New Roman" w:hAnsi="Times New Roman" w:cs="Times New Roman"/>
          <w:sz w:val="24"/>
          <w:szCs w:val="24"/>
          <w:lang w:eastAsia="ru-RU"/>
        </w:rPr>
        <w:t xml:space="preserve"> «</w:t>
      </w:r>
      <w:proofErr w:type="spellStart"/>
      <w:r w:rsidRPr="00B2439B">
        <w:rPr>
          <w:rFonts w:ascii="Times New Roman" w:eastAsia="Times New Roman" w:hAnsi="Times New Roman" w:cs="Times New Roman"/>
          <w:sz w:val="24"/>
          <w:szCs w:val="24"/>
          <w:lang w:eastAsia="ru-RU"/>
        </w:rPr>
        <w:t>Дезинфектология</w:t>
      </w:r>
      <w:proofErr w:type="spellEnd"/>
      <w:r w:rsidRPr="00B2439B">
        <w:rPr>
          <w:rFonts w:ascii="Times New Roman" w:eastAsia="Times New Roman" w:hAnsi="Times New Roman" w:cs="Times New Roman"/>
          <w:sz w:val="24"/>
          <w:szCs w:val="24"/>
          <w:lang w:eastAsia="ru-RU"/>
        </w:rPr>
        <w:t>. Санитарно-эпидемиологические требования к организации и осуществлению дезинфекционной деятельности. Санитарно-эпидемиологические правила», утв. Главным государственным санитарным врачом РФ 07.06.2003);</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 xml:space="preserve">работники </w:t>
      </w:r>
      <w:proofErr w:type="spellStart"/>
      <w:r w:rsidRPr="00B2439B">
        <w:rPr>
          <w:rFonts w:ascii="Times New Roman" w:eastAsia="Times New Roman" w:hAnsi="Times New Roman" w:cs="Times New Roman"/>
          <w:sz w:val="24"/>
          <w:szCs w:val="24"/>
          <w:lang w:eastAsia="ru-RU"/>
        </w:rPr>
        <w:t>спецпрачечной</w:t>
      </w:r>
      <w:proofErr w:type="spellEnd"/>
      <w:r w:rsidRPr="00B2439B">
        <w:rPr>
          <w:rFonts w:ascii="Times New Roman" w:eastAsia="Times New Roman" w:hAnsi="Times New Roman" w:cs="Times New Roman"/>
          <w:sz w:val="24"/>
          <w:szCs w:val="24"/>
          <w:lang w:eastAsia="ru-RU"/>
        </w:rPr>
        <w:t xml:space="preserve"> (п. 10.17 СанПиН 2.2.8.46-03 «Санитарные правила по дезактивации средств индивидуальной защиты»);</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лица, принимаемые на работу с источниками ионизирующего излучения (персонал группы А) (ст. 14 Федерального закона от 09.01.1996 № 3-ФЗ «О радиационной безопасности населения»);</w:t>
      </w:r>
    </w:p>
    <w:p w:rsidR="00B2439B" w:rsidRPr="00B2439B" w:rsidRDefault="00B2439B" w:rsidP="00B243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специалисты, принимающие участие в работах по утилизации атомных подводных лодок (п. 14.4 СП 2.6.1.2154-06 «Обеспечение радиационной безопасности при комплексной утилизации атомных подводных лодок»);</w:t>
      </w:r>
      <w:r w:rsidR="00E72FAD">
        <w:rPr>
          <w:rFonts w:ascii="Times New Roman" w:eastAsia="Times New Roman" w:hAnsi="Times New Roman" w:cs="Times New Roman"/>
          <w:sz w:val="24"/>
          <w:szCs w:val="24"/>
          <w:lang w:eastAsia="ru-RU"/>
        </w:rPr>
        <w:t xml:space="preserve"> </w:t>
      </w:r>
      <w:bookmarkStart w:id="0" w:name="_GoBack"/>
      <w:bookmarkEnd w:id="0"/>
      <w:r w:rsidRPr="00B2439B">
        <w:rPr>
          <w:rFonts w:ascii="Times New Roman" w:eastAsia="Times New Roman" w:hAnsi="Times New Roman" w:cs="Times New Roman"/>
          <w:sz w:val="24"/>
          <w:szCs w:val="24"/>
          <w:lang w:eastAsia="ru-RU"/>
        </w:rPr>
        <w:t>работники объектов по хранению химического оружия и объектов по уничтожению химического оружия (ст. 14 Федерального закона от 02.05.1997 № 76-ФЗ «Об уничтожении химического оружия»).</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noProof/>
          <w:sz w:val="24"/>
          <w:szCs w:val="24"/>
          <w:lang w:eastAsia="ru-RU"/>
        </w:rPr>
        <w:drawing>
          <wp:inline distT="0" distB="0" distL="0" distR="0" wp14:anchorId="223562B9" wp14:editId="75190DB9">
            <wp:extent cx="361950" cy="361950"/>
            <wp:effectExtent l="0" t="0" r="0" b="0"/>
            <wp:docPr id="1" name="Рисунок 1"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Важно! Расходы на прохождение медицинских осмотров несет работодатель.</w:t>
      </w:r>
      <w:r w:rsidRPr="00B2439B">
        <w:rPr>
          <w:rFonts w:ascii="Times New Roman" w:eastAsia="Times New Roman" w:hAnsi="Times New Roman" w:cs="Times New Roman"/>
          <w:sz w:val="24"/>
          <w:szCs w:val="24"/>
          <w:lang w:eastAsia="ru-RU"/>
        </w:rPr>
        <w:br/>
        <w:t>Если работодатель не направил работника на обязательный медосмотр, то последний может пройти его за свой счет с последующим возмещением расходов   работодателем.</w:t>
      </w:r>
    </w:p>
    <w:p w:rsidR="004623AD"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Работодатель выдает работнику индивидуальное направление на прохождение периодического медицинского осмотра.</w:t>
      </w:r>
      <w:r w:rsidR="004623AD">
        <w:rPr>
          <w:rFonts w:ascii="Times New Roman" w:eastAsia="Times New Roman" w:hAnsi="Times New Roman" w:cs="Times New Roman"/>
          <w:sz w:val="24"/>
          <w:szCs w:val="24"/>
          <w:lang w:eastAsia="ru-RU"/>
        </w:rPr>
        <w:t xml:space="preserve"> </w:t>
      </w:r>
      <w:r w:rsidRPr="00B2439B">
        <w:rPr>
          <w:rFonts w:ascii="Times New Roman" w:eastAsia="Times New Roman" w:hAnsi="Times New Roman" w:cs="Times New Roman"/>
          <w:sz w:val="24"/>
          <w:szCs w:val="24"/>
          <w:lang w:eastAsia="ru-RU"/>
        </w:rPr>
        <w:t>По окончании медосмотра медицинская организация оформляет заключение, которое работник или лицо, поступающее на работу, должно представить работодателю.</w:t>
      </w:r>
    </w:p>
    <w:p w:rsidR="00324076" w:rsidRDefault="00B2439B" w:rsidP="00B2439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2439B">
        <w:rPr>
          <w:rFonts w:ascii="Times New Roman" w:eastAsia="Times New Roman" w:hAnsi="Times New Roman" w:cs="Times New Roman"/>
          <w:noProof/>
          <w:sz w:val="24"/>
          <w:szCs w:val="24"/>
          <w:lang w:eastAsia="ru-RU"/>
        </w:rPr>
        <w:drawing>
          <wp:inline distT="0" distB="0" distL="0" distR="0" wp14:anchorId="25D5E100" wp14:editId="19258815">
            <wp:extent cx="361950" cy="361950"/>
            <wp:effectExtent l="0" t="0" r="0" b="0"/>
            <wp:docPr id="2" name="Рисунок 2"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Важно! Сведения о прохождении медицинских осмотров вносятся в личные медицинские книжки.</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 xml:space="preserve">Личная медицинская книжка хранится у работодателя и должна быть заверена печатью выдавшей ее организацией </w:t>
      </w:r>
      <w:proofErr w:type="spellStart"/>
      <w:r w:rsidRPr="00B2439B">
        <w:rPr>
          <w:rFonts w:ascii="Times New Roman" w:eastAsia="Times New Roman" w:hAnsi="Times New Roman" w:cs="Times New Roman"/>
          <w:sz w:val="24"/>
          <w:szCs w:val="24"/>
          <w:lang w:eastAsia="ru-RU"/>
        </w:rPr>
        <w:t>Роспотребнадзора</w:t>
      </w:r>
      <w:proofErr w:type="spellEnd"/>
      <w:r w:rsidRPr="00B2439B">
        <w:rPr>
          <w:rFonts w:ascii="Times New Roman" w:eastAsia="Times New Roman" w:hAnsi="Times New Roman" w:cs="Times New Roman"/>
          <w:sz w:val="24"/>
          <w:szCs w:val="24"/>
          <w:lang w:eastAsia="ru-RU"/>
        </w:rPr>
        <w:t>, а также подписью владельца. </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noProof/>
          <w:sz w:val="24"/>
          <w:szCs w:val="24"/>
          <w:lang w:eastAsia="ru-RU"/>
        </w:rPr>
        <w:drawing>
          <wp:inline distT="0" distB="0" distL="0" distR="0" wp14:anchorId="35EE3A39" wp14:editId="0F3C6DDC">
            <wp:extent cx="361950" cy="361950"/>
            <wp:effectExtent l="0" t="0" r="0" b="0"/>
            <wp:docPr id="3" name="Рисунок 3"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Важно! Лица в возрасте до 21 года, занятые на работах с вредными и (или) опасными условиями труда должны, проходить периодический медосмотр ежегодно.</w:t>
      </w:r>
      <w:r w:rsidRPr="00B2439B">
        <w:rPr>
          <w:rFonts w:ascii="Times New Roman" w:eastAsia="Times New Roman" w:hAnsi="Times New Roman" w:cs="Times New Roman"/>
          <w:sz w:val="24"/>
          <w:szCs w:val="24"/>
          <w:lang w:eastAsia="ru-RU"/>
        </w:rPr>
        <w:br/>
        <w:t>На время прохождения обязательного периодического медицинского осмотра за работником сохраняется средний заработок по месту работы.</w:t>
      </w:r>
    </w:p>
    <w:p w:rsidR="00324076" w:rsidRDefault="00B2439B" w:rsidP="00B2439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2439B">
        <w:rPr>
          <w:rFonts w:ascii="Times New Roman" w:eastAsia="Times New Roman" w:hAnsi="Times New Roman" w:cs="Times New Roman"/>
          <w:noProof/>
          <w:sz w:val="24"/>
          <w:szCs w:val="24"/>
          <w:lang w:eastAsia="ru-RU"/>
        </w:rPr>
        <w:drawing>
          <wp:inline distT="0" distB="0" distL="0" distR="0" wp14:anchorId="265F017B" wp14:editId="25C894D1">
            <wp:extent cx="361950" cy="361950"/>
            <wp:effectExtent l="0" t="0" r="0" b="0"/>
            <wp:docPr id="4" name="Рисунок 4"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b/>
          <w:bCs/>
          <w:sz w:val="24"/>
          <w:szCs w:val="24"/>
          <w:lang w:eastAsia="ru-RU"/>
        </w:rPr>
        <w:t>Важно! Если работник не прошел обязательный периодический медосмотр, работодатель обязан отстранить его от работы.</w:t>
      </w:r>
    </w:p>
    <w:p w:rsidR="00324076"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lastRenderedPageBreak/>
        <w:t>Работник должен быть отстранен на весь период до устранения обстоятельств, явившихся основанием для отстранения.</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noProof/>
          <w:sz w:val="24"/>
          <w:szCs w:val="24"/>
          <w:lang w:eastAsia="ru-RU"/>
        </w:rPr>
        <w:drawing>
          <wp:inline distT="0" distB="0" distL="0" distR="0" wp14:anchorId="1B01D432" wp14:editId="30363378">
            <wp:extent cx="361950" cy="361950"/>
            <wp:effectExtent l="0" t="0" r="0" b="0"/>
            <wp:docPr id="5" name="Рисунок 5"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Важно! Если работник не прошел обязательный периодический медосмотр не по своей вине, ему оплачивается все время отстранения от работы как простой. </w:t>
      </w:r>
      <w:r w:rsidRPr="00B2439B">
        <w:rPr>
          <w:rFonts w:ascii="Times New Roman" w:eastAsia="Times New Roman" w:hAnsi="Times New Roman" w:cs="Times New Roman"/>
          <w:sz w:val="24"/>
          <w:szCs w:val="24"/>
          <w:lang w:eastAsia="ru-RU"/>
        </w:rPr>
        <w:br/>
        <w:t>Если работник не прошел медосмотр по вине работодателя, время простоя оплачивается в размере не менее двух третей средней заработной платы работника.</w:t>
      </w:r>
      <w:r w:rsidRPr="00B2439B">
        <w:rPr>
          <w:rFonts w:ascii="Times New Roman" w:eastAsia="Times New Roman" w:hAnsi="Times New Roman" w:cs="Times New Roman"/>
          <w:sz w:val="24"/>
          <w:szCs w:val="24"/>
          <w:lang w:eastAsia="ru-RU"/>
        </w:rPr>
        <w:br/>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оклада (должностного оклада), рассчитанных пропорционально времени простоя.</w:t>
      </w:r>
      <w:r w:rsidRPr="00B2439B">
        <w:rPr>
          <w:rFonts w:ascii="Times New Roman" w:eastAsia="Times New Roman" w:hAnsi="Times New Roman" w:cs="Times New Roman"/>
          <w:sz w:val="24"/>
          <w:szCs w:val="24"/>
          <w:lang w:eastAsia="ru-RU"/>
        </w:rPr>
        <w:b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работы по указанной причине не включается в стаж работы, дающий право на ежегодный основной оплачиваемый отпуск.</w:t>
      </w:r>
      <w:r w:rsidRPr="00B2439B">
        <w:rPr>
          <w:rFonts w:ascii="Times New Roman" w:eastAsia="Times New Roman" w:hAnsi="Times New Roman" w:cs="Times New Roman"/>
          <w:sz w:val="24"/>
          <w:szCs w:val="24"/>
          <w:lang w:eastAsia="ru-RU"/>
        </w:rPr>
        <w:br/>
        <w:t>Отказ или уклонение от обязательного периодического медицинского осмотра без уважительных причин является дисциплинарным проступком, за который работодатель вправе привлечь работника к дисциплинарной ответственности.</w:t>
      </w:r>
      <w:r w:rsidRPr="00B2439B">
        <w:rPr>
          <w:rFonts w:ascii="Times New Roman" w:eastAsia="Times New Roman" w:hAnsi="Times New Roman" w:cs="Times New Roman"/>
          <w:sz w:val="24"/>
          <w:szCs w:val="24"/>
          <w:lang w:eastAsia="ru-RU"/>
        </w:rPr>
        <w:br/>
      </w:r>
      <w:r w:rsidRPr="00B2439B">
        <w:rPr>
          <w:rFonts w:ascii="Times New Roman" w:eastAsia="Times New Roman" w:hAnsi="Times New Roman" w:cs="Times New Roman"/>
          <w:noProof/>
          <w:sz w:val="24"/>
          <w:szCs w:val="24"/>
          <w:lang w:eastAsia="ru-RU"/>
        </w:rPr>
        <w:drawing>
          <wp:inline distT="0" distB="0" distL="0" distR="0" wp14:anchorId="2A614A01" wp14:editId="7160BFCF">
            <wp:extent cx="361950" cy="361950"/>
            <wp:effectExtent l="0" t="0" r="0" b="0"/>
            <wp:docPr id="6" name="Рисунок 6"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Важно! 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противопоказанную данному лицу по состоянию здоровья. </w:t>
      </w:r>
      <w:r w:rsidRPr="00B2439B">
        <w:rPr>
          <w:rFonts w:ascii="Times New Roman" w:eastAsia="Times New Roman" w:hAnsi="Times New Roman" w:cs="Times New Roman"/>
          <w:sz w:val="24"/>
          <w:szCs w:val="24"/>
          <w:lang w:eastAsia="ru-RU"/>
        </w:rPr>
        <w:br/>
      </w:r>
      <w:proofErr w:type="gramStart"/>
      <w:r w:rsidRPr="00B2439B">
        <w:rPr>
          <w:rFonts w:ascii="Times New Roman" w:eastAsia="Times New Roman" w:hAnsi="Times New Roman" w:cs="Times New Roman"/>
          <w:sz w:val="24"/>
          <w:szCs w:val="24"/>
          <w:lang w:eastAsia="ru-RU"/>
        </w:rPr>
        <w:t>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roofErr w:type="gramEnd"/>
      <w:r w:rsidRPr="00B2439B">
        <w:rPr>
          <w:rFonts w:ascii="Times New Roman" w:eastAsia="Times New Roman" w:hAnsi="Times New Roman" w:cs="Times New Roman"/>
          <w:sz w:val="24"/>
          <w:szCs w:val="24"/>
          <w:lang w:eastAsia="ru-RU"/>
        </w:rPr>
        <w:br/>
      </w:r>
      <w:r w:rsidRPr="00B2439B">
        <w:rPr>
          <w:rFonts w:ascii="Times New Roman" w:eastAsia="Times New Roman" w:hAnsi="Times New Roman" w:cs="Times New Roman"/>
          <w:noProof/>
          <w:sz w:val="24"/>
          <w:szCs w:val="24"/>
          <w:lang w:eastAsia="ru-RU"/>
        </w:rPr>
        <w:drawing>
          <wp:inline distT="0" distB="0" distL="0" distR="0" wp14:anchorId="27AB51ED" wp14:editId="7272AFF6">
            <wp:extent cx="361950" cy="361950"/>
            <wp:effectExtent l="0" t="0" r="0" b="0"/>
            <wp:docPr id="7" name="Рисунок 7"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Важно!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w:t>
      </w:r>
      <w:r w:rsidRPr="00B2439B">
        <w:rPr>
          <w:rFonts w:ascii="Times New Roman" w:eastAsia="Times New Roman" w:hAnsi="Times New Roman" w:cs="Times New Roman"/>
          <w:sz w:val="24"/>
          <w:szCs w:val="24"/>
          <w:lang w:eastAsia="ru-RU"/>
        </w:rPr>
        <w:b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при отсутствии у работодателя соответствующей работы трудовой договор прекращается в соответствии с п. 8 ч. 1 ст. 77 ТК РФ.</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noProof/>
          <w:sz w:val="24"/>
          <w:szCs w:val="24"/>
          <w:lang w:eastAsia="ru-RU"/>
        </w:rPr>
        <w:drawing>
          <wp:inline distT="0" distB="0" distL="0" distR="0" wp14:anchorId="77D42AAB" wp14:editId="2175E94B">
            <wp:extent cx="361950" cy="361950"/>
            <wp:effectExtent l="0" t="0" r="0" b="0"/>
            <wp:docPr id="8" name="Рисунок 8"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 xml:space="preserve">Важно! </w:t>
      </w:r>
      <w:proofErr w:type="gramStart"/>
      <w:r w:rsidRPr="00B2439B">
        <w:rPr>
          <w:rFonts w:ascii="Times New Roman" w:eastAsia="Times New Roman" w:hAnsi="Times New Roman" w:cs="Times New Roman"/>
          <w:b/>
          <w:bCs/>
          <w:sz w:val="24"/>
          <w:szCs w:val="24"/>
          <w:lang w:eastAsia="ru-RU"/>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 8 ч. 1 ст. 77 ТК РФ.</w:t>
      </w:r>
      <w:proofErr w:type="gramEnd"/>
      <w:r w:rsidRPr="00B2439B">
        <w:rPr>
          <w:rFonts w:ascii="Times New Roman" w:eastAsia="Times New Roman" w:hAnsi="Times New Roman" w:cs="Times New Roman"/>
          <w:sz w:val="24"/>
          <w:szCs w:val="24"/>
          <w:lang w:eastAsia="ru-RU"/>
        </w:rPr>
        <w:br/>
        <w:t>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сохранения заработной платы (если иное не предусмотрено ТК РФ, иными федеральными законами, коллективным договором, соглашениями, трудовым договором). </w:t>
      </w:r>
      <w:r w:rsidRPr="00B2439B">
        <w:rPr>
          <w:rFonts w:ascii="Times New Roman" w:eastAsia="Times New Roman" w:hAnsi="Times New Roman" w:cs="Times New Roman"/>
          <w:sz w:val="24"/>
          <w:szCs w:val="24"/>
          <w:lang w:eastAsia="ru-RU"/>
        </w:rPr>
        <w:br/>
        <w:t>Действующее законодательство не предусматривает случаев, когда время отстранения указанных работников подлежит оплате.</w:t>
      </w:r>
    </w:p>
    <w:p w:rsidR="00324076"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noProof/>
          <w:sz w:val="24"/>
          <w:szCs w:val="24"/>
          <w:lang w:eastAsia="ru-RU"/>
        </w:rPr>
        <w:lastRenderedPageBreak/>
        <w:drawing>
          <wp:inline distT="0" distB="0" distL="0" distR="0" wp14:anchorId="2DFBFEE0" wp14:editId="376DA214">
            <wp:extent cx="361950" cy="361950"/>
            <wp:effectExtent l="0" t="0" r="0" b="0"/>
            <wp:docPr id="9" name="Рисунок 9"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Важно! В соответствии с медицинским заключением работник может быть направлен на внеочередной медицинский осмотр.</w:t>
      </w:r>
      <w:r w:rsidRPr="00B2439B">
        <w:rPr>
          <w:rFonts w:ascii="Times New Roman" w:eastAsia="Times New Roman" w:hAnsi="Times New Roman" w:cs="Times New Roman"/>
          <w:sz w:val="24"/>
          <w:szCs w:val="24"/>
          <w:lang w:eastAsia="ru-RU"/>
        </w:rPr>
        <w:br/>
        <w:t>Работодатель не вправе безосновательно отправлять работника на внеочередной медосмотр. Медицинские рекомендации, являющиеся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p>
    <w:p w:rsidR="00324076"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Внеочередной медицинский осмотр  в соответствии с медицинскими рекомендациями, при котором за работником сохраняется место работы (должность) и средний заработок, проводится как по инициативе работодателя (ст. 214 ТК РФ), так и по инициативе работника (ст. 212 ТК РФ).</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 xml:space="preserve">Без медицинской рекомендации внеочередной медицинский осмотр проводится по требованию </w:t>
      </w:r>
      <w:proofErr w:type="spellStart"/>
      <w:r w:rsidRPr="00B2439B">
        <w:rPr>
          <w:rFonts w:ascii="Times New Roman" w:eastAsia="Times New Roman" w:hAnsi="Times New Roman" w:cs="Times New Roman"/>
          <w:sz w:val="24"/>
          <w:szCs w:val="24"/>
          <w:lang w:eastAsia="ru-RU"/>
        </w:rPr>
        <w:t>Роспотребнадзора</w:t>
      </w:r>
      <w:proofErr w:type="spellEnd"/>
      <w:r w:rsidRPr="00B2439B">
        <w:rPr>
          <w:rFonts w:ascii="Times New Roman" w:eastAsia="Times New Roman" w:hAnsi="Times New Roman" w:cs="Times New Roman"/>
          <w:sz w:val="24"/>
          <w:szCs w:val="24"/>
          <w:lang w:eastAsia="ru-RU"/>
        </w:rPr>
        <w:t xml:space="preserve"> или органа местного самоуправления (в случае вспышки инфекционных заболеваний, эпидемии и т.д.) или по соглашению сторон трудового договора (например, когда работник сообщает работодателю об ухудшении состояния своего здоровья).</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noProof/>
          <w:sz w:val="24"/>
          <w:szCs w:val="24"/>
          <w:lang w:eastAsia="ru-RU"/>
        </w:rPr>
        <w:drawing>
          <wp:inline distT="0" distB="0" distL="0" distR="0" wp14:anchorId="1E43BE25" wp14:editId="27E260B8">
            <wp:extent cx="361950" cy="361950"/>
            <wp:effectExtent l="0" t="0" r="0" b="0"/>
            <wp:docPr id="10" name="Рисунок 10"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Важно! Работодатель обязан сообщать в ФСС РФ сведения о проведенных обязательных периодических медосмотрах работников, которые подлежат указанным осмотрам.</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Указанные исследования проводятся в отношении следующих работников:</w:t>
      </w:r>
    </w:p>
    <w:p w:rsidR="00B2439B" w:rsidRPr="00B2439B" w:rsidRDefault="00B2439B" w:rsidP="00B2439B">
      <w:pPr>
        <w:numPr>
          <w:ilvl w:val="0"/>
          <w:numId w:val="2"/>
        </w:numPr>
        <w:spacing w:before="100" w:beforeAutospacing="1" w:after="100" w:afterAutospacing="1" w:line="240" w:lineRule="auto"/>
        <w:ind w:left="1146"/>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лица из числа специалистов авиационного персонала (п. 3.1 ст. 52 Воздушного кодекса Российской Федерации);</w:t>
      </w:r>
    </w:p>
    <w:p w:rsidR="00B2439B" w:rsidRPr="00B2439B" w:rsidRDefault="00B2439B" w:rsidP="00B2439B">
      <w:pPr>
        <w:numPr>
          <w:ilvl w:val="0"/>
          <w:numId w:val="2"/>
        </w:numPr>
        <w:spacing w:before="100" w:beforeAutospacing="1" w:after="100" w:afterAutospacing="1" w:line="240" w:lineRule="auto"/>
        <w:ind w:left="1146"/>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лица, допущенные к работе на судне (п. 3.1 ст. 28 Кодекса внутреннего водного транспорта Российской Федерации);</w:t>
      </w:r>
    </w:p>
    <w:p w:rsidR="00B2439B" w:rsidRPr="00B2439B" w:rsidRDefault="00B2439B" w:rsidP="00B2439B">
      <w:pPr>
        <w:numPr>
          <w:ilvl w:val="0"/>
          <w:numId w:val="2"/>
        </w:numPr>
        <w:spacing w:before="100" w:beforeAutospacing="1" w:after="100" w:afterAutospacing="1" w:line="240" w:lineRule="auto"/>
        <w:ind w:left="1146"/>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лоцманы (п. 2 ст. 41 Кодекса внутреннего водного транспорта Российской Федерации);</w:t>
      </w:r>
    </w:p>
    <w:p w:rsidR="00B2439B" w:rsidRPr="00B2439B" w:rsidRDefault="00B2439B" w:rsidP="00B2439B">
      <w:pPr>
        <w:numPr>
          <w:ilvl w:val="0"/>
          <w:numId w:val="2"/>
        </w:numPr>
        <w:spacing w:before="100" w:beforeAutospacing="1" w:after="100" w:afterAutospacing="1" w:line="240" w:lineRule="auto"/>
        <w:ind w:left="1146"/>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лица, претендующие на допуск к работе на судне (п. 1 ст. 55 Кодекса торгового мореплавания Российской Федерации);</w:t>
      </w:r>
    </w:p>
    <w:p w:rsidR="00B2439B" w:rsidRPr="00B2439B" w:rsidRDefault="00B2439B" w:rsidP="00B2439B">
      <w:pPr>
        <w:numPr>
          <w:ilvl w:val="0"/>
          <w:numId w:val="2"/>
        </w:numPr>
        <w:spacing w:before="100" w:beforeAutospacing="1" w:after="100" w:afterAutospacing="1" w:line="240" w:lineRule="auto"/>
        <w:ind w:left="1146"/>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морские лоцманы (п. 3 ст. 87 Кодекса торгового мореплавания Российской Федерации);</w:t>
      </w:r>
    </w:p>
    <w:p w:rsidR="00B2439B" w:rsidRPr="00B2439B" w:rsidRDefault="00B2439B" w:rsidP="00B2439B">
      <w:pPr>
        <w:numPr>
          <w:ilvl w:val="0"/>
          <w:numId w:val="2"/>
        </w:numPr>
        <w:spacing w:before="100" w:beforeAutospacing="1" w:after="100" w:afterAutospacing="1" w:line="240" w:lineRule="auto"/>
        <w:ind w:left="1146"/>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юридических лиц с особыми уставными задачами, использующие охотничье огнестрельное оружие в качестве служебного (статья 12 Федерального закона от 13.12.1996 N 150-ФЗ «Об оружии»);</w:t>
      </w:r>
    </w:p>
    <w:p w:rsidR="00B2439B" w:rsidRPr="00B2439B" w:rsidRDefault="00B2439B" w:rsidP="00B2439B">
      <w:pPr>
        <w:numPr>
          <w:ilvl w:val="0"/>
          <w:numId w:val="2"/>
        </w:numPr>
        <w:spacing w:before="100" w:beforeAutospacing="1" w:after="100" w:afterAutospacing="1" w:line="240" w:lineRule="auto"/>
        <w:ind w:left="1146"/>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выполняющие работу, непосредственно связанную с движением поездов и маневровой работой (ст. 25 Федерального закона от 10.01.2003 № 17-ФЗ «О железнодорожном транспорте в Российской Федерации»);</w:t>
      </w:r>
    </w:p>
    <w:p w:rsidR="00B2439B" w:rsidRPr="00B2439B" w:rsidRDefault="00B2439B" w:rsidP="00B2439B">
      <w:pPr>
        <w:numPr>
          <w:ilvl w:val="0"/>
          <w:numId w:val="2"/>
        </w:numPr>
        <w:spacing w:before="100" w:beforeAutospacing="1" w:after="100" w:afterAutospacing="1" w:line="240" w:lineRule="auto"/>
        <w:ind w:left="1146"/>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ведомственной охраны (ч. 1 ст. 6 Федерального закона от 14.04.1999 № 77-ФЗ «О ведомственной охране»);</w:t>
      </w:r>
    </w:p>
    <w:p w:rsidR="00B2439B" w:rsidRPr="00B2439B" w:rsidRDefault="00B2439B" w:rsidP="00B2439B">
      <w:pPr>
        <w:numPr>
          <w:ilvl w:val="0"/>
          <w:numId w:val="2"/>
        </w:numPr>
        <w:spacing w:before="100" w:beforeAutospacing="1" w:after="100" w:afterAutospacing="1" w:line="240" w:lineRule="auto"/>
        <w:ind w:left="1146"/>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частные охранники (ст. 11.1 Закона РФ от 11.03.1992 N 2487-1 «О частной детективной и охранной деятельности в Российской Федерации»);</w:t>
      </w:r>
    </w:p>
    <w:p w:rsidR="00B2439B" w:rsidRPr="00B2439B" w:rsidRDefault="00B2439B" w:rsidP="00B2439B">
      <w:pPr>
        <w:numPr>
          <w:ilvl w:val="0"/>
          <w:numId w:val="2"/>
        </w:numPr>
        <w:spacing w:before="100" w:beforeAutospacing="1" w:after="100" w:afterAutospacing="1" w:line="240" w:lineRule="auto"/>
        <w:ind w:left="1146"/>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сотрудники органов внутренних дел (п. 16 ч. 1 ст. 12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w:t>
      </w:r>
    </w:p>
    <w:p w:rsidR="00B2439B" w:rsidRPr="00B2439B" w:rsidRDefault="00B2439B" w:rsidP="00B2439B">
      <w:pPr>
        <w:numPr>
          <w:ilvl w:val="0"/>
          <w:numId w:val="2"/>
        </w:numPr>
        <w:spacing w:before="100" w:beforeAutospacing="1" w:after="100" w:afterAutospacing="1" w:line="240" w:lineRule="auto"/>
        <w:ind w:left="1146"/>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подразделений транспортной безопасности (ч. 2 ст. 12.3 Федерального закона от 09.02.2007 N 16-ФЗ «О транспортной безопасности»).</w:t>
      </w:r>
    </w:p>
    <w:p w:rsidR="00324076" w:rsidRDefault="00B2439B" w:rsidP="00B2439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2439B">
        <w:rPr>
          <w:rFonts w:ascii="Times New Roman" w:eastAsia="Times New Roman" w:hAnsi="Times New Roman" w:cs="Times New Roman"/>
          <w:b/>
          <w:bCs/>
          <w:sz w:val="24"/>
          <w:szCs w:val="24"/>
          <w:lang w:eastAsia="ru-RU"/>
        </w:rPr>
        <w:lastRenderedPageBreak/>
        <w:t>2. Обязательные медицинские осмотры в начале, в течение и (или) в конце рабочего дня (смены)</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Обязательным медосмотрам в начале, в течение и (или) в конце рабочего дня (смены) подлежат:</w:t>
      </w:r>
    </w:p>
    <w:p w:rsidR="00B2439B" w:rsidRPr="00B2439B" w:rsidRDefault="00B2439B" w:rsidP="00B243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занятые на подземных работах (в начале, в течение и (или) в конце рабочего дня (смены);</w:t>
      </w:r>
    </w:p>
    <w:p w:rsidR="00B2439B" w:rsidRPr="00B2439B" w:rsidRDefault="00B2439B" w:rsidP="00B243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водители транспортных средств (</w:t>
      </w:r>
      <w:proofErr w:type="spellStart"/>
      <w:r w:rsidRPr="00B2439B">
        <w:rPr>
          <w:rFonts w:ascii="Times New Roman" w:eastAsia="Times New Roman" w:hAnsi="Times New Roman" w:cs="Times New Roman"/>
          <w:sz w:val="24"/>
          <w:szCs w:val="24"/>
          <w:lang w:eastAsia="ru-RU"/>
        </w:rPr>
        <w:t>предрейсовые</w:t>
      </w:r>
      <w:proofErr w:type="spellEnd"/>
      <w:r w:rsidRPr="00B2439B">
        <w:rPr>
          <w:rFonts w:ascii="Times New Roman" w:eastAsia="Times New Roman" w:hAnsi="Times New Roman" w:cs="Times New Roman"/>
          <w:sz w:val="24"/>
          <w:szCs w:val="24"/>
          <w:lang w:eastAsia="ru-RU"/>
        </w:rPr>
        <w:t xml:space="preserve">  ‒ за исключением водителей, управляющих транспортными средствами, выезжающими по вызову экстренных оперативных служб; </w:t>
      </w:r>
      <w:proofErr w:type="spellStart"/>
      <w:proofErr w:type="gramStart"/>
      <w:r w:rsidRPr="00B2439B">
        <w:rPr>
          <w:rFonts w:ascii="Times New Roman" w:eastAsia="Times New Roman" w:hAnsi="Times New Roman" w:cs="Times New Roman"/>
          <w:sz w:val="24"/>
          <w:szCs w:val="24"/>
          <w:lang w:eastAsia="ru-RU"/>
        </w:rPr>
        <w:t>послерейсовые</w:t>
      </w:r>
      <w:proofErr w:type="spellEnd"/>
      <w:proofErr w:type="gramEnd"/>
      <w:r w:rsidRPr="00B2439B">
        <w:rPr>
          <w:rFonts w:ascii="Times New Roman" w:eastAsia="Times New Roman" w:hAnsi="Times New Roman" w:cs="Times New Roman"/>
          <w:sz w:val="24"/>
          <w:szCs w:val="24"/>
          <w:lang w:eastAsia="ru-RU"/>
        </w:rPr>
        <w:t xml:space="preserve"> ‒ если работа связана с перевозками пассажиров или опасных грузов);</w:t>
      </w:r>
    </w:p>
    <w:p w:rsidR="00B2439B" w:rsidRPr="00B2439B" w:rsidRDefault="00B2439B" w:rsidP="00B243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непосредственно занятые на работах, связанных с обслуживанием объектов электроэнергетики (</w:t>
      </w:r>
      <w:proofErr w:type="spellStart"/>
      <w:r w:rsidRPr="00B2439B">
        <w:rPr>
          <w:rFonts w:ascii="Times New Roman" w:eastAsia="Times New Roman" w:hAnsi="Times New Roman" w:cs="Times New Roman"/>
          <w:sz w:val="24"/>
          <w:szCs w:val="24"/>
          <w:lang w:eastAsia="ru-RU"/>
        </w:rPr>
        <w:t>предсменные</w:t>
      </w:r>
      <w:proofErr w:type="spellEnd"/>
      <w:r w:rsidRPr="00B2439B">
        <w:rPr>
          <w:rFonts w:ascii="Times New Roman" w:eastAsia="Times New Roman" w:hAnsi="Times New Roman" w:cs="Times New Roman"/>
          <w:sz w:val="24"/>
          <w:szCs w:val="24"/>
          <w:lang w:eastAsia="ru-RU"/>
        </w:rPr>
        <w:t>);</w:t>
      </w:r>
    </w:p>
    <w:p w:rsidR="00B2439B" w:rsidRPr="00B2439B" w:rsidRDefault="00B2439B" w:rsidP="00B243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работники железнодорожного транспорта, которые осуществляют деятельность, непосредственно связанную с движением поездов и маневровой работой, и перечень профессий которых утвержден Приказом Минтранса РФ от 28.03.2007 № 36 (</w:t>
      </w:r>
      <w:proofErr w:type="spellStart"/>
      <w:r w:rsidRPr="00B2439B">
        <w:rPr>
          <w:rFonts w:ascii="Times New Roman" w:eastAsia="Times New Roman" w:hAnsi="Times New Roman" w:cs="Times New Roman"/>
          <w:sz w:val="24"/>
          <w:szCs w:val="24"/>
          <w:lang w:eastAsia="ru-RU"/>
        </w:rPr>
        <w:t>предрейсовые</w:t>
      </w:r>
      <w:proofErr w:type="spellEnd"/>
      <w:r w:rsidRPr="00B2439B">
        <w:rPr>
          <w:rFonts w:ascii="Times New Roman" w:eastAsia="Times New Roman" w:hAnsi="Times New Roman" w:cs="Times New Roman"/>
          <w:sz w:val="24"/>
          <w:szCs w:val="24"/>
          <w:lang w:eastAsia="ru-RU"/>
        </w:rPr>
        <w:t xml:space="preserve"> или </w:t>
      </w:r>
      <w:proofErr w:type="spellStart"/>
      <w:r w:rsidRPr="00B2439B">
        <w:rPr>
          <w:rFonts w:ascii="Times New Roman" w:eastAsia="Times New Roman" w:hAnsi="Times New Roman" w:cs="Times New Roman"/>
          <w:sz w:val="24"/>
          <w:szCs w:val="24"/>
          <w:lang w:eastAsia="ru-RU"/>
        </w:rPr>
        <w:t>предсменные</w:t>
      </w:r>
      <w:proofErr w:type="spellEnd"/>
      <w:r w:rsidRPr="00B2439B">
        <w:rPr>
          <w:rFonts w:ascii="Times New Roman" w:eastAsia="Times New Roman" w:hAnsi="Times New Roman" w:cs="Times New Roman"/>
          <w:sz w:val="24"/>
          <w:szCs w:val="24"/>
          <w:lang w:eastAsia="ru-RU"/>
        </w:rPr>
        <w:t>);</w:t>
      </w:r>
    </w:p>
    <w:p w:rsidR="00B2439B" w:rsidRPr="00B2439B" w:rsidRDefault="00B2439B" w:rsidP="00B243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члены экипажей гражданских воздушных судов, диспетчеры управления воздушным движением (предполетный/</w:t>
      </w:r>
      <w:proofErr w:type="spellStart"/>
      <w:r w:rsidRPr="00B2439B">
        <w:rPr>
          <w:rFonts w:ascii="Times New Roman" w:eastAsia="Times New Roman" w:hAnsi="Times New Roman" w:cs="Times New Roman"/>
          <w:sz w:val="24"/>
          <w:szCs w:val="24"/>
          <w:lang w:eastAsia="ru-RU"/>
        </w:rPr>
        <w:t>предсменный</w:t>
      </w:r>
      <w:proofErr w:type="spellEnd"/>
      <w:r w:rsidRPr="00B2439B">
        <w:rPr>
          <w:rFonts w:ascii="Times New Roman" w:eastAsia="Times New Roman" w:hAnsi="Times New Roman" w:cs="Times New Roman"/>
          <w:sz w:val="24"/>
          <w:szCs w:val="24"/>
          <w:lang w:eastAsia="ru-RU"/>
        </w:rPr>
        <w:t>,</w:t>
      </w:r>
      <w:r w:rsidR="00324076">
        <w:rPr>
          <w:rFonts w:ascii="Times New Roman" w:eastAsia="Times New Roman" w:hAnsi="Times New Roman" w:cs="Times New Roman"/>
          <w:sz w:val="24"/>
          <w:szCs w:val="24"/>
          <w:lang w:eastAsia="ru-RU"/>
        </w:rPr>
        <w:t xml:space="preserve"> </w:t>
      </w:r>
      <w:r w:rsidRPr="00B2439B">
        <w:rPr>
          <w:rFonts w:ascii="Times New Roman" w:eastAsia="Times New Roman" w:hAnsi="Times New Roman" w:cs="Times New Roman"/>
          <w:sz w:val="24"/>
          <w:szCs w:val="24"/>
          <w:lang w:eastAsia="ru-RU"/>
        </w:rPr>
        <w:t>послеполетный/</w:t>
      </w:r>
      <w:proofErr w:type="spellStart"/>
      <w:r w:rsidRPr="00B2439B">
        <w:rPr>
          <w:rFonts w:ascii="Times New Roman" w:eastAsia="Times New Roman" w:hAnsi="Times New Roman" w:cs="Times New Roman"/>
          <w:sz w:val="24"/>
          <w:szCs w:val="24"/>
          <w:lang w:eastAsia="ru-RU"/>
        </w:rPr>
        <w:t>послесменный</w:t>
      </w:r>
      <w:proofErr w:type="spellEnd"/>
      <w:r w:rsidRPr="00B2439B">
        <w:rPr>
          <w:rFonts w:ascii="Times New Roman" w:eastAsia="Times New Roman" w:hAnsi="Times New Roman" w:cs="Times New Roman"/>
          <w:sz w:val="24"/>
          <w:szCs w:val="24"/>
          <w:lang w:eastAsia="ru-RU"/>
        </w:rPr>
        <w:t>).</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noProof/>
          <w:sz w:val="24"/>
          <w:szCs w:val="24"/>
          <w:lang w:eastAsia="ru-RU"/>
        </w:rPr>
        <w:drawing>
          <wp:inline distT="0" distB="0" distL="0" distR="0" wp14:anchorId="50410404" wp14:editId="6943F6CD">
            <wp:extent cx="361950" cy="361950"/>
            <wp:effectExtent l="0" t="0" r="0" b="0"/>
            <wp:docPr id="11" name="Рисунок 11"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Важно! Время прохождения медицинских осмотров в начале, в течение и (или) в конце рабочего дня (смены) включается в рабочее время.</w:t>
      </w:r>
    </w:p>
    <w:p w:rsidR="00E87C56"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3. Обязательное психиатрическое освидетельствование</w:t>
      </w:r>
      <w:r w:rsidRPr="00B2439B">
        <w:rPr>
          <w:rFonts w:ascii="Times New Roman" w:eastAsia="Times New Roman" w:hAnsi="Times New Roman" w:cs="Times New Roman"/>
          <w:sz w:val="24"/>
          <w:szCs w:val="24"/>
          <w:lang w:eastAsia="ru-RU"/>
        </w:rPr>
        <w:br/>
      </w:r>
      <w:r w:rsidRPr="00B2439B">
        <w:rPr>
          <w:rFonts w:ascii="Times New Roman" w:eastAsia="Times New Roman" w:hAnsi="Times New Roman" w:cs="Times New Roman"/>
          <w:noProof/>
          <w:sz w:val="24"/>
          <w:szCs w:val="24"/>
          <w:lang w:eastAsia="ru-RU"/>
        </w:rPr>
        <w:drawing>
          <wp:inline distT="0" distB="0" distL="0" distR="0" wp14:anchorId="55C1754F" wp14:editId="79BE4311">
            <wp:extent cx="361950" cy="361950"/>
            <wp:effectExtent l="0" t="0" r="0" b="0"/>
            <wp:docPr id="12" name="Рисунок 12"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Важно!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w:t>
      </w:r>
      <w:r w:rsidRPr="00B2439B">
        <w:rPr>
          <w:rFonts w:ascii="Times New Roman" w:eastAsia="Times New Roman" w:hAnsi="Times New Roman" w:cs="Times New Roman"/>
          <w:sz w:val="24"/>
          <w:szCs w:val="24"/>
          <w:lang w:eastAsia="ru-RU"/>
        </w:rPr>
        <w:br/>
        <w:t>Психиатрическое освидетельствование проводится на добровольной основе с учетом норм, установленных Законом Российской Федерации от 02.07.1992 № 3185-1 «О психиатрической помощи и гарантиях прав граждан при ее оказании».</w:t>
      </w:r>
      <w:r w:rsidRPr="00B2439B">
        <w:rPr>
          <w:rFonts w:ascii="Times New Roman" w:eastAsia="Times New Roman" w:hAnsi="Times New Roman" w:cs="Times New Roman"/>
          <w:sz w:val="24"/>
          <w:szCs w:val="24"/>
          <w:lang w:eastAsia="ru-RU"/>
        </w:rPr>
        <w:br/>
        <w:t xml:space="preserve">Перечень видов деятельности и условий труда, при работе в которых необходимо прохождение психиатрического освидетельствования, </w:t>
      </w:r>
      <w:proofErr w:type="gramStart"/>
      <w:r w:rsidRPr="00B2439B">
        <w:rPr>
          <w:rFonts w:ascii="Times New Roman" w:eastAsia="Times New Roman" w:hAnsi="Times New Roman" w:cs="Times New Roman"/>
          <w:sz w:val="24"/>
          <w:szCs w:val="24"/>
          <w:lang w:eastAsia="ru-RU"/>
        </w:rPr>
        <w:t>утвержден Постановлением Правительства РФ от 28.04.1993 № 377</w:t>
      </w:r>
      <w:r w:rsidR="00324076">
        <w:rPr>
          <w:rFonts w:ascii="Times New Roman" w:eastAsia="Times New Roman" w:hAnsi="Times New Roman" w:cs="Times New Roman"/>
          <w:sz w:val="24"/>
          <w:szCs w:val="24"/>
          <w:lang w:eastAsia="ru-RU"/>
        </w:rPr>
        <w:t xml:space="preserve"> </w:t>
      </w:r>
      <w:r w:rsidR="00E87C56">
        <w:rPr>
          <w:rFonts w:ascii="Times New Roman" w:eastAsia="Times New Roman" w:hAnsi="Times New Roman" w:cs="Times New Roman"/>
          <w:sz w:val="24"/>
          <w:szCs w:val="24"/>
          <w:lang w:eastAsia="ru-RU"/>
        </w:rPr>
        <w:t xml:space="preserve"> о</w:t>
      </w:r>
      <w:r w:rsidRPr="00B2439B">
        <w:rPr>
          <w:rFonts w:ascii="Times New Roman" w:eastAsia="Times New Roman" w:hAnsi="Times New Roman" w:cs="Times New Roman"/>
          <w:sz w:val="24"/>
          <w:szCs w:val="24"/>
          <w:lang w:eastAsia="ru-RU"/>
        </w:rPr>
        <w:t>свидетельствование работника производится</w:t>
      </w:r>
      <w:proofErr w:type="gramEnd"/>
      <w:r w:rsidRPr="00B2439B">
        <w:rPr>
          <w:rFonts w:ascii="Times New Roman" w:eastAsia="Times New Roman" w:hAnsi="Times New Roman" w:cs="Times New Roman"/>
          <w:sz w:val="24"/>
          <w:szCs w:val="24"/>
          <w:lang w:eastAsia="ru-RU"/>
        </w:rPr>
        <w:t xml:space="preserve"> не реже одного раза в пять лет.</w:t>
      </w:r>
      <w:r w:rsidR="00E87C56">
        <w:rPr>
          <w:rFonts w:ascii="Times New Roman" w:eastAsia="Times New Roman" w:hAnsi="Times New Roman" w:cs="Times New Roman"/>
          <w:sz w:val="24"/>
          <w:szCs w:val="24"/>
          <w:lang w:eastAsia="ru-RU"/>
        </w:rPr>
        <w:t xml:space="preserve"> </w:t>
      </w:r>
    </w:p>
    <w:p w:rsidR="00324076" w:rsidRDefault="00B2439B" w:rsidP="00B2439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2439B">
        <w:rPr>
          <w:rFonts w:ascii="Times New Roman" w:eastAsia="Times New Roman" w:hAnsi="Times New Roman" w:cs="Times New Roman"/>
          <w:noProof/>
          <w:sz w:val="24"/>
          <w:szCs w:val="24"/>
          <w:lang w:eastAsia="ru-RU"/>
        </w:rPr>
        <w:drawing>
          <wp:inline distT="0" distB="0" distL="0" distR="0" wp14:anchorId="131FEE8C" wp14:editId="4B0F1EA4">
            <wp:extent cx="361950" cy="361950"/>
            <wp:effectExtent l="0" t="0" r="0" b="0"/>
            <wp:docPr id="13" name="Рисунок 13"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onlineinspector.ru/8/b/948537af9587e338f0c56b30808608/hyoltyj_znach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2439B">
        <w:rPr>
          <w:rFonts w:ascii="Times New Roman" w:eastAsia="Times New Roman" w:hAnsi="Times New Roman" w:cs="Times New Roman"/>
          <w:sz w:val="24"/>
          <w:szCs w:val="24"/>
          <w:lang w:eastAsia="ru-RU"/>
        </w:rPr>
        <w:t> </w:t>
      </w:r>
      <w:r w:rsidRPr="00B2439B">
        <w:rPr>
          <w:rFonts w:ascii="Times New Roman" w:eastAsia="Times New Roman" w:hAnsi="Times New Roman" w:cs="Times New Roman"/>
          <w:b/>
          <w:bCs/>
          <w:sz w:val="24"/>
          <w:szCs w:val="24"/>
          <w:lang w:eastAsia="ru-RU"/>
        </w:rPr>
        <w:t>Важно! Работодатель обязан отстранить работника, отказавшегося от  психиатрического освидетельствования.</w:t>
      </w:r>
    </w:p>
    <w:p w:rsidR="00B2439B" w:rsidRPr="00B2439B" w:rsidRDefault="00B2439B" w:rsidP="00B243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439B">
        <w:rPr>
          <w:rFonts w:ascii="Times New Roman" w:eastAsia="Times New Roman" w:hAnsi="Times New Roman" w:cs="Times New Roman"/>
          <w:sz w:val="24"/>
          <w:szCs w:val="24"/>
          <w:lang w:eastAsia="ru-RU"/>
        </w:rPr>
        <w:t>Работник должен быть отстранен на весь период до устранения обстоятельств, явившихся основанием для отстранения.</w:t>
      </w:r>
    </w:p>
    <w:p w:rsidR="00B94C9A" w:rsidRDefault="00B94C9A"/>
    <w:sectPr w:rsidR="00B94C9A" w:rsidSect="004623A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A78BD"/>
    <w:multiLevelType w:val="multilevel"/>
    <w:tmpl w:val="81E0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543BF"/>
    <w:multiLevelType w:val="multilevel"/>
    <w:tmpl w:val="970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F017C"/>
    <w:multiLevelType w:val="multilevel"/>
    <w:tmpl w:val="1DC4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DE"/>
    <w:rsid w:val="00010ADE"/>
    <w:rsid w:val="00324076"/>
    <w:rsid w:val="004623AD"/>
    <w:rsid w:val="00B2439B"/>
    <w:rsid w:val="00B94C9A"/>
    <w:rsid w:val="00E72FAD"/>
    <w:rsid w:val="00E87C56"/>
    <w:rsid w:val="00FE4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3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3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52684">
      <w:bodyDiv w:val="1"/>
      <w:marLeft w:val="0"/>
      <w:marRight w:val="0"/>
      <w:marTop w:val="0"/>
      <w:marBottom w:val="0"/>
      <w:divBdr>
        <w:top w:val="none" w:sz="0" w:space="0" w:color="auto"/>
        <w:left w:val="none" w:sz="0" w:space="0" w:color="auto"/>
        <w:bottom w:val="none" w:sz="0" w:space="0" w:color="auto"/>
        <w:right w:val="none" w:sz="0" w:space="0" w:color="auto"/>
      </w:divBdr>
      <w:divsChild>
        <w:div w:id="413401579">
          <w:marLeft w:val="0"/>
          <w:marRight w:val="0"/>
          <w:marTop w:val="0"/>
          <w:marBottom w:val="0"/>
          <w:divBdr>
            <w:top w:val="none" w:sz="0" w:space="0" w:color="auto"/>
            <w:left w:val="none" w:sz="0" w:space="0" w:color="auto"/>
            <w:bottom w:val="none" w:sz="0" w:space="0" w:color="auto"/>
            <w:right w:val="none" w:sz="0" w:space="0" w:color="auto"/>
          </w:divBdr>
          <w:divsChild>
            <w:div w:id="2021813296">
              <w:marLeft w:val="0"/>
              <w:marRight w:val="0"/>
              <w:marTop w:val="0"/>
              <w:marBottom w:val="0"/>
              <w:divBdr>
                <w:top w:val="none" w:sz="0" w:space="0" w:color="auto"/>
                <w:left w:val="none" w:sz="0" w:space="0" w:color="auto"/>
                <w:bottom w:val="none" w:sz="0" w:space="0" w:color="auto"/>
                <w:right w:val="none" w:sz="0" w:space="0" w:color="auto"/>
              </w:divBdr>
              <w:divsChild>
                <w:div w:id="825318213">
                  <w:marLeft w:val="0"/>
                  <w:marRight w:val="0"/>
                  <w:marTop w:val="0"/>
                  <w:marBottom w:val="0"/>
                  <w:divBdr>
                    <w:top w:val="none" w:sz="0" w:space="0" w:color="auto"/>
                    <w:left w:val="none" w:sz="0" w:space="0" w:color="auto"/>
                    <w:bottom w:val="none" w:sz="0" w:space="0" w:color="auto"/>
                    <w:right w:val="none" w:sz="0" w:space="0" w:color="auto"/>
                  </w:divBdr>
                  <w:divsChild>
                    <w:div w:id="2028754069">
                      <w:marLeft w:val="0"/>
                      <w:marRight w:val="0"/>
                      <w:marTop w:val="0"/>
                      <w:marBottom w:val="0"/>
                      <w:divBdr>
                        <w:top w:val="none" w:sz="0" w:space="0" w:color="auto"/>
                        <w:left w:val="none" w:sz="0" w:space="0" w:color="auto"/>
                        <w:bottom w:val="none" w:sz="0" w:space="0" w:color="auto"/>
                        <w:right w:val="none" w:sz="0" w:space="0" w:color="auto"/>
                      </w:divBdr>
                    </w:div>
                    <w:div w:id="578951508">
                      <w:marLeft w:val="0"/>
                      <w:marRight w:val="0"/>
                      <w:marTop w:val="0"/>
                      <w:marBottom w:val="0"/>
                      <w:divBdr>
                        <w:top w:val="none" w:sz="0" w:space="0" w:color="auto"/>
                        <w:left w:val="none" w:sz="0" w:space="0" w:color="auto"/>
                        <w:bottom w:val="none" w:sz="0" w:space="0" w:color="auto"/>
                        <w:right w:val="none" w:sz="0" w:space="0" w:color="auto"/>
                      </w:divBdr>
                      <w:divsChild>
                        <w:div w:id="119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12015">
          <w:marLeft w:val="0"/>
          <w:marRight w:val="0"/>
          <w:marTop w:val="0"/>
          <w:marBottom w:val="0"/>
          <w:divBdr>
            <w:top w:val="none" w:sz="0" w:space="0" w:color="auto"/>
            <w:left w:val="none" w:sz="0" w:space="0" w:color="auto"/>
            <w:bottom w:val="none" w:sz="0" w:space="0" w:color="auto"/>
            <w:right w:val="none" w:sz="0" w:space="0" w:color="auto"/>
          </w:divBdr>
          <w:divsChild>
            <w:div w:id="566964424">
              <w:marLeft w:val="0"/>
              <w:marRight w:val="0"/>
              <w:marTop w:val="0"/>
              <w:marBottom w:val="0"/>
              <w:divBdr>
                <w:top w:val="none" w:sz="0" w:space="0" w:color="auto"/>
                <w:left w:val="none" w:sz="0" w:space="0" w:color="auto"/>
                <w:bottom w:val="none" w:sz="0" w:space="0" w:color="auto"/>
                <w:right w:val="none" w:sz="0" w:space="0" w:color="auto"/>
              </w:divBdr>
            </w:div>
            <w:div w:id="1347632906">
              <w:marLeft w:val="0"/>
              <w:marRight w:val="0"/>
              <w:marTop w:val="0"/>
              <w:marBottom w:val="0"/>
              <w:divBdr>
                <w:top w:val="none" w:sz="0" w:space="0" w:color="auto"/>
                <w:left w:val="none" w:sz="0" w:space="0" w:color="auto"/>
                <w:bottom w:val="none" w:sz="0" w:space="0" w:color="auto"/>
                <w:right w:val="none" w:sz="0" w:space="0" w:color="auto"/>
              </w:divBdr>
              <w:divsChild>
                <w:div w:id="1211500273">
                  <w:marLeft w:val="0"/>
                  <w:marRight w:val="0"/>
                  <w:marTop w:val="0"/>
                  <w:marBottom w:val="0"/>
                  <w:divBdr>
                    <w:top w:val="none" w:sz="0" w:space="0" w:color="auto"/>
                    <w:left w:val="none" w:sz="0" w:space="0" w:color="auto"/>
                    <w:bottom w:val="none" w:sz="0" w:space="0" w:color="auto"/>
                    <w:right w:val="none" w:sz="0" w:space="0" w:color="auto"/>
                  </w:divBdr>
                  <w:divsChild>
                    <w:div w:id="277878063">
                      <w:marLeft w:val="0"/>
                      <w:marRight w:val="0"/>
                      <w:marTop w:val="0"/>
                      <w:marBottom w:val="0"/>
                      <w:divBdr>
                        <w:top w:val="none" w:sz="0" w:space="0" w:color="auto"/>
                        <w:left w:val="none" w:sz="0" w:space="0" w:color="auto"/>
                        <w:bottom w:val="none" w:sz="0" w:space="0" w:color="auto"/>
                        <w:right w:val="none" w:sz="0" w:space="0" w:color="auto"/>
                      </w:divBdr>
                      <w:divsChild>
                        <w:div w:id="37514742">
                          <w:marLeft w:val="0"/>
                          <w:marRight w:val="0"/>
                          <w:marTop w:val="0"/>
                          <w:marBottom w:val="0"/>
                          <w:divBdr>
                            <w:top w:val="none" w:sz="0" w:space="0" w:color="auto"/>
                            <w:left w:val="none" w:sz="0" w:space="0" w:color="auto"/>
                            <w:bottom w:val="none" w:sz="0" w:space="0" w:color="auto"/>
                            <w:right w:val="none" w:sz="0" w:space="0" w:color="auto"/>
                          </w:divBdr>
                        </w:div>
                        <w:div w:id="589583186">
                          <w:marLeft w:val="0"/>
                          <w:marRight w:val="0"/>
                          <w:marTop w:val="0"/>
                          <w:marBottom w:val="0"/>
                          <w:divBdr>
                            <w:top w:val="none" w:sz="0" w:space="0" w:color="auto"/>
                            <w:left w:val="none" w:sz="0" w:space="0" w:color="auto"/>
                            <w:bottom w:val="none" w:sz="0" w:space="0" w:color="auto"/>
                            <w:right w:val="none" w:sz="0" w:space="0" w:color="auto"/>
                          </w:divBdr>
                          <w:divsChild>
                            <w:div w:id="834875444">
                              <w:marLeft w:val="0"/>
                              <w:marRight w:val="0"/>
                              <w:marTop w:val="0"/>
                              <w:marBottom w:val="0"/>
                              <w:divBdr>
                                <w:top w:val="none" w:sz="0" w:space="0" w:color="auto"/>
                                <w:left w:val="none" w:sz="0" w:space="0" w:color="auto"/>
                                <w:bottom w:val="none" w:sz="0" w:space="0" w:color="auto"/>
                                <w:right w:val="none" w:sz="0" w:space="0" w:color="auto"/>
                              </w:divBdr>
                            </w:div>
                          </w:divsChild>
                        </w:div>
                        <w:div w:id="392236203">
                          <w:marLeft w:val="0"/>
                          <w:marRight w:val="0"/>
                          <w:marTop w:val="0"/>
                          <w:marBottom w:val="0"/>
                          <w:divBdr>
                            <w:top w:val="none" w:sz="0" w:space="0" w:color="auto"/>
                            <w:left w:val="none" w:sz="0" w:space="0" w:color="auto"/>
                            <w:bottom w:val="none" w:sz="0" w:space="0" w:color="auto"/>
                            <w:right w:val="none" w:sz="0" w:space="0" w:color="auto"/>
                          </w:divBdr>
                          <w:divsChild>
                            <w:div w:id="278922469">
                              <w:marLeft w:val="0"/>
                              <w:marRight w:val="0"/>
                              <w:marTop w:val="0"/>
                              <w:marBottom w:val="0"/>
                              <w:divBdr>
                                <w:top w:val="none" w:sz="0" w:space="0" w:color="auto"/>
                                <w:left w:val="none" w:sz="0" w:space="0" w:color="auto"/>
                                <w:bottom w:val="none" w:sz="0" w:space="0" w:color="auto"/>
                                <w:right w:val="none" w:sz="0" w:space="0" w:color="auto"/>
                              </w:divBdr>
                            </w:div>
                          </w:divsChild>
                        </w:div>
                        <w:div w:id="1601914412">
                          <w:marLeft w:val="0"/>
                          <w:marRight w:val="0"/>
                          <w:marTop w:val="0"/>
                          <w:marBottom w:val="0"/>
                          <w:divBdr>
                            <w:top w:val="none" w:sz="0" w:space="0" w:color="auto"/>
                            <w:left w:val="none" w:sz="0" w:space="0" w:color="auto"/>
                            <w:bottom w:val="none" w:sz="0" w:space="0" w:color="auto"/>
                            <w:right w:val="none" w:sz="0" w:space="0" w:color="auto"/>
                          </w:divBdr>
                          <w:divsChild>
                            <w:div w:id="2675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2685</Words>
  <Characters>15307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Lenshin</dc:creator>
  <cp:keywords/>
  <dc:description/>
  <cp:lastModifiedBy>PALKINAP</cp:lastModifiedBy>
  <cp:revision>8</cp:revision>
  <dcterms:created xsi:type="dcterms:W3CDTF">2020-12-08T00:21:00Z</dcterms:created>
  <dcterms:modified xsi:type="dcterms:W3CDTF">2020-12-21T04:15:00Z</dcterms:modified>
</cp:coreProperties>
</file>