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16" w:rsidRPr="00D84516" w:rsidRDefault="00D84516" w:rsidP="00D84516">
      <w:pPr>
        <w:spacing w:before="100" w:beforeAutospacing="1" w:after="100" w:afterAutospacing="1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ru-RU"/>
        </w:rPr>
      </w:pPr>
      <w:r w:rsidRPr="00D84516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ru-RU"/>
        </w:rPr>
        <w:t>Вс</w:t>
      </w:r>
      <w:r w:rsidR="00C70C32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ru-RU"/>
        </w:rPr>
        <w:t>ё</w:t>
      </w:r>
      <w:r w:rsidRPr="00D84516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ru-RU"/>
        </w:rPr>
        <w:t xml:space="preserve"> про предварительный медицинский осмотр </w:t>
      </w:r>
      <w:bookmarkStart w:id="0" w:name="_GoBack"/>
      <w:bookmarkEnd w:id="0"/>
      <w:r w:rsidRPr="00D84516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ru-RU"/>
        </w:rPr>
        <w:t>при приеме на работу по ТК РФ</w:t>
      </w:r>
    </w:p>
    <w:p w:rsidR="00D84516" w:rsidRPr="00D84516" w:rsidRDefault="00D84516" w:rsidP="00D84516">
      <w:pPr>
        <w:jc w:val="center"/>
        <w:textAlignment w:val="baseline"/>
        <w:rPr>
          <w:sz w:val="25"/>
          <w:szCs w:val="25"/>
        </w:rPr>
      </w:pPr>
      <w:r w:rsidRPr="00D84516">
        <w:rPr>
          <w:noProof/>
          <w:sz w:val="25"/>
          <w:szCs w:val="25"/>
          <w:lang w:eastAsia="ru-RU"/>
        </w:rPr>
        <w:drawing>
          <wp:inline distT="0" distB="0" distL="0" distR="0" wp14:anchorId="6AA39444" wp14:editId="207BD237">
            <wp:extent cx="3470477" cy="1949450"/>
            <wp:effectExtent l="0" t="0" r="0" b="0"/>
            <wp:docPr id="1" name="Рисунок 1" descr="Предварительный медицинский осмотр при приеме на рабо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варительный медицинский осмотр при приеме на работ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606" cy="195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516" w:rsidRPr="00D84516" w:rsidRDefault="00D84516" w:rsidP="00D84516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>При трудоустройстве одним из первоочередных моментов для работника и работодателя является предварительный медицинский осмотр, который обязателен на основании </w:t>
      </w:r>
      <w:hyperlink r:id="rId7" w:tgtFrame="_blank" w:history="1">
        <w:r w:rsidRPr="00D84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212 ТК РФ</w:t>
        </w:r>
      </w:hyperlink>
      <w:r w:rsidRPr="00D84516"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> и </w:t>
      </w:r>
      <w:hyperlink r:id="rId8" w:anchor="h403" w:tgtFrame="_blank" w:history="1">
        <w:r w:rsidRPr="00D84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</w:t>
        </w:r>
      </w:hyperlink>
      <w:r w:rsidRPr="00D84516"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> </w:t>
      </w:r>
      <w:hyperlink r:id="rId9" w:tgtFrame="_blank" w:history="1">
        <w:r w:rsidRPr="00D84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Минздрава РФ от 28.01.2021 N 29Н</w:t>
        </w:r>
      </w:hyperlink>
      <w:r w:rsidRPr="00D84516"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>  </w:t>
      </w:r>
    </w:p>
    <w:p w:rsidR="00D84516" w:rsidRPr="00D84516" w:rsidRDefault="00D84516" w:rsidP="00D8451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4"/>
          <w:szCs w:val="24"/>
          <w:lang w:eastAsia="ru-RU"/>
        </w:rPr>
        <w:t xml:space="preserve">Наверное, всем известно, что медосмотр при приеме на работу не все компании требуют проходить, но в большинстве своем, работодатели выдают направление на прохождение, перед тем как подписать с работником трудовой договор. </w:t>
      </w:r>
    </w:p>
    <w:p w:rsidR="00D84516" w:rsidRPr="00D84516" w:rsidRDefault="00D84516" w:rsidP="00D84516">
      <w:pPr>
        <w:spacing w:before="720" w:after="240" w:line="288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434356"/>
          <w:sz w:val="41"/>
          <w:szCs w:val="41"/>
          <w:lang w:eastAsia="ru-RU"/>
        </w:rPr>
      </w:pPr>
      <w:r w:rsidRPr="00D84516">
        <w:rPr>
          <w:rFonts w:ascii="Times New Roman" w:eastAsia="Times New Roman" w:hAnsi="Times New Roman" w:cs="Times New Roman"/>
          <w:b/>
          <w:bCs/>
          <w:caps/>
          <w:color w:val="434356"/>
          <w:sz w:val="41"/>
          <w:szCs w:val="41"/>
          <w:lang w:eastAsia="ru-RU"/>
        </w:rPr>
        <w:t>МЕДОСМОТР ПРИ ПРИЕМЕ НА РАБОТУ</w:t>
      </w:r>
    </w:p>
    <w:p w:rsidR="00D84516" w:rsidRPr="00D84516" w:rsidRDefault="00D84516" w:rsidP="00D8451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Как вы считаете, обязательно ли при приеме на работу проходить медосмотр, всем ли сотрудникам нужно или есть какие-то отступления? Листаем Трудовой Кодекс РФ…</w:t>
      </w:r>
    </w:p>
    <w:p w:rsidR="00D84516" w:rsidRPr="00D84516" w:rsidRDefault="00D84516" w:rsidP="00D8451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Предварительный медосмотр - это своего рода фильтр, проверяющий соответствие состояния здоровья сотрудника рабочему месту, которое он планирует занимать. </w:t>
      </w:r>
    </w:p>
    <w:p w:rsidR="00D84516" w:rsidRPr="00D84516" w:rsidRDefault="00D84516" w:rsidP="00D8451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 xml:space="preserve">И если будущему работнику выдано направление на предварительный медосмотр по приказу 29н, он несмотря ни на что должен его пройти, потому что процедура эта </w:t>
      </w:r>
      <w:proofErr w:type="gramStart"/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определяет</w:t>
      </w:r>
      <w:proofErr w:type="gramEnd"/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 xml:space="preserve"> годен ли соискатель для работы в данной должности, или она ему категорически противопоказана. </w:t>
      </w:r>
    </w:p>
    <w:p w:rsidR="00D84516" w:rsidRPr="00D84516" w:rsidRDefault="00D84516" w:rsidP="00D8451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 xml:space="preserve">Делается это для того, чтобы защитить работника от развития каких-либо серьезных заболеваний, или ухудшения имеющихся, особенно если он </w:t>
      </w: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lastRenderedPageBreak/>
        <w:t>устраивается на рабочее место, где есть какие-либо опасные и вредные производственные факторы.</w:t>
      </w:r>
    </w:p>
    <w:p w:rsidR="00D84516" w:rsidRPr="00D84516" w:rsidRDefault="00D84516" w:rsidP="00D8451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Кроме того, позволяет обезопасить работодателя от выявления отклонений в здоровье, которые могут нанести необратимые последствия для окружающих, что, собственно говоря, и обязывает нас </w:t>
      </w:r>
      <w:hyperlink r:id="rId10" w:tgtFrame="_blank" w:history="1">
        <w:r w:rsidRPr="00D84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212 ТК РФ</w:t>
        </w:r>
      </w:hyperlink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. </w:t>
      </w:r>
    </w:p>
    <w:p w:rsidR="00D84516" w:rsidRPr="00D84516" w:rsidRDefault="00D84516" w:rsidP="00D84516">
      <w:pPr>
        <w:spacing w:line="360" w:lineRule="atLeast"/>
        <w:jc w:val="both"/>
        <w:textAlignment w:val="baseline"/>
        <w:rPr>
          <w:rFonts w:ascii="Times New Roman" w:hAnsi="Times New Roman" w:cs="Times New Roman"/>
          <w:color w:val="434356"/>
          <w:sz w:val="27"/>
          <w:szCs w:val="27"/>
        </w:rPr>
      </w:pPr>
      <w:r w:rsidRPr="00D84516">
        <w:rPr>
          <w:rFonts w:ascii="Times New Roman" w:hAnsi="Times New Roman" w:cs="Times New Roman"/>
          <w:color w:val="434356"/>
          <w:sz w:val="27"/>
          <w:szCs w:val="27"/>
        </w:rPr>
        <w:t>Кроме того, замечу, что организовывать данную процедуру работодатель должен за счет собственных средств (</w:t>
      </w:r>
      <w:hyperlink r:id="rId11" w:tgtFrame="_blank" w:history="1">
        <w:r w:rsidRPr="00D84516">
          <w:rPr>
            <w:rFonts w:ascii="Times New Roman" w:hAnsi="Times New Roman" w:cs="Times New Roman"/>
            <w:color w:val="0000FF"/>
            <w:u w:val="single"/>
          </w:rPr>
          <w:t>ч.8 ст. 213 ТК РФ</w:t>
        </w:r>
      </w:hyperlink>
      <w:r w:rsidRPr="00D84516">
        <w:rPr>
          <w:rFonts w:ascii="Times New Roman" w:hAnsi="Times New Roman" w:cs="Times New Roman"/>
          <w:color w:val="434356"/>
          <w:sz w:val="27"/>
          <w:szCs w:val="27"/>
        </w:rPr>
        <w:t>).</w:t>
      </w:r>
    </w:p>
    <w:p w:rsidR="00D84516" w:rsidRPr="00D84516" w:rsidRDefault="00D84516" w:rsidP="00D8451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 xml:space="preserve">Теперь нужно понять, кто обязан проходить предварительные медосмотры при поступлении на </w:t>
      </w:r>
      <w:proofErr w:type="gramStart"/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работу</w:t>
      </w:r>
      <w:proofErr w:type="gramEnd"/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 xml:space="preserve"> и в </w:t>
      </w:r>
      <w:proofErr w:type="gramStart"/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каких</w:t>
      </w:r>
      <w:proofErr w:type="gramEnd"/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 xml:space="preserve"> случаях можно без него обойтись, чтобы снизить расходы работодателя. </w:t>
      </w:r>
    </w:p>
    <w:p w:rsidR="00D84516" w:rsidRPr="00D84516" w:rsidRDefault="00D84516" w:rsidP="00D8451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 xml:space="preserve">Потому что нужно отдавать отчет, что удовольствие – это не из дешевых, потому как если набираете персонал, то и потратиться на каждого придется, а это </w:t>
      </w:r>
      <w:proofErr w:type="gramStart"/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уже</w:t>
      </w:r>
      <w:proofErr w:type="gramEnd"/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 xml:space="preserve"> увы, выходит организации в “копеечку”, а деньги нужны не только на работников, но и на развитие.</w:t>
      </w:r>
    </w:p>
    <w:p w:rsidR="00D84516" w:rsidRPr="00D84516" w:rsidRDefault="00D84516" w:rsidP="00D8451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Открыв </w:t>
      </w:r>
      <w:hyperlink r:id="rId12" w:tgtFrame="_blank" w:history="1">
        <w:r w:rsidRPr="00D84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69 ТК РФ</w:t>
        </w:r>
      </w:hyperlink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 xml:space="preserve">, видим, что если принимаете в штат соискателя, которому еще и 18 лет не исполнилось, то направление выписываем без лишних раздумий. </w:t>
      </w:r>
    </w:p>
    <w:p w:rsidR="00D84516" w:rsidRPr="00D84516" w:rsidRDefault="00D84516" w:rsidP="00D84516">
      <w:pPr>
        <w:spacing w:before="480" w:after="240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34356"/>
          <w:sz w:val="38"/>
          <w:szCs w:val="38"/>
          <w:lang w:eastAsia="ru-RU"/>
        </w:rPr>
      </w:pPr>
      <w:r w:rsidRPr="00D84516">
        <w:rPr>
          <w:rFonts w:ascii="Times New Roman" w:eastAsia="Times New Roman" w:hAnsi="Times New Roman" w:cs="Times New Roman"/>
          <w:b/>
          <w:bCs/>
          <w:color w:val="434356"/>
          <w:sz w:val="38"/>
          <w:szCs w:val="38"/>
          <w:lang w:eastAsia="ru-RU"/>
        </w:rPr>
        <w:t>Перечень вредных производственных факторов приказа 29н по профессиям</w:t>
      </w:r>
    </w:p>
    <w:p w:rsidR="00D84516" w:rsidRPr="00D84516" w:rsidRDefault="00D84516" w:rsidP="00D8451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При любых обстоятельствах обязательный медосмотр при приеме на работу нужен для работников, занятых во вредных или опасных условиях труда или при выполнении определенных работ (</w:t>
      </w:r>
      <w:hyperlink r:id="rId13" w:tgtFrame="_blank" w:history="1">
        <w:r w:rsidRPr="00D84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п.10 Приказ № 29н</w:t>
        </w:r>
      </w:hyperlink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):</w:t>
      </w:r>
    </w:p>
    <w:p w:rsidR="00D84516" w:rsidRPr="00D84516" w:rsidRDefault="00D84516" w:rsidP="00D84516">
      <w:pPr>
        <w:numPr>
          <w:ilvl w:val="0"/>
          <w:numId w:val="1"/>
        </w:numPr>
        <w:spacing w:after="180" w:line="360" w:lineRule="atLeast"/>
        <w:jc w:val="both"/>
        <w:textAlignment w:val="baseline"/>
        <w:rPr>
          <w:rFonts w:ascii="Times New Roman" w:hAnsi="Times New Roman" w:cs="Times New Roman"/>
          <w:color w:val="434356"/>
          <w:sz w:val="27"/>
          <w:szCs w:val="27"/>
        </w:rPr>
      </w:pPr>
      <w:r w:rsidRPr="00D84516">
        <w:rPr>
          <w:rFonts w:ascii="Times New Roman" w:hAnsi="Times New Roman" w:cs="Times New Roman"/>
          <w:color w:val="434356"/>
          <w:sz w:val="27"/>
          <w:szCs w:val="27"/>
        </w:rPr>
        <w:t>управляющих транспортными средствами;</w:t>
      </w:r>
    </w:p>
    <w:p w:rsidR="00D84516" w:rsidRPr="00D84516" w:rsidRDefault="00D84516" w:rsidP="00D84516">
      <w:pPr>
        <w:numPr>
          <w:ilvl w:val="0"/>
          <w:numId w:val="1"/>
        </w:numPr>
        <w:spacing w:after="180" w:line="360" w:lineRule="atLeast"/>
        <w:jc w:val="both"/>
        <w:textAlignment w:val="baseline"/>
        <w:rPr>
          <w:rFonts w:ascii="Times New Roman" w:hAnsi="Times New Roman" w:cs="Times New Roman"/>
          <w:color w:val="434356"/>
          <w:sz w:val="27"/>
          <w:szCs w:val="27"/>
        </w:rPr>
      </w:pPr>
      <w:proofErr w:type="gramStart"/>
      <w:r w:rsidRPr="00D84516">
        <w:rPr>
          <w:rFonts w:ascii="Times New Roman" w:hAnsi="Times New Roman" w:cs="Times New Roman"/>
          <w:color w:val="434356"/>
          <w:sz w:val="27"/>
          <w:szCs w:val="27"/>
        </w:rPr>
        <w:t>занятых на подземных работах;</w:t>
      </w:r>
      <w:proofErr w:type="gramEnd"/>
    </w:p>
    <w:p w:rsidR="00D84516" w:rsidRPr="00D84516" w:rsidRDefault="00D84516" w:rsidP="00D84516">
      <w:pPr>
        <w:numPr>
          <w:ilvl w:val="0"/>
          <w:numId w:val="1"/>
        </w:numPr>
        <w:spacing w:after="180" w:line="360" w:lineRule="atLeast"/>
        <w:jc w:val="both"/>
        <w:textAlignment w:val="baseline"/>
        <w:rPr>
          <w:rFonts w:ascii="Times New Roman" w:hAnsi="Times New Roman" w:cs="Times New Roman"/>
          <w:color w:val="434356"/>
          <w:sz w:val="27"/>
          <w:szCs w:val="27"/>
        </w:rPr>
      </w:pPr>
      <w:r w:rsidRPr="00D84516">
        <w:rPr>
          <w:rFonts w:ascii="Times New Roman" w:hAnsi="Times New Roman" w:cs="Times New Roman"/>
          <w:color w:val="434356"/>
          <w:sz w:val="27"/>
          <w:szCs w:val="27"/>
        </w:rPr>
        <w:t>спортсменов;</w:t>
      </w:r>
    </w:p>
    <w:p w:rsidR="00D84516" w:rsidRPr="00D84516" w:rsidRDefault="00D84516" w:rsidP="00D84516">
      <w:pPr>
        <w:numPr>
          <w:ilvl w:val="0"/>
          <w:numId w:val="1"/>
        </w:numPr>
        <w:spacing w:after="180" w:line="360" w:lineRule="atLeast"/>
        <w:jc w:val="both"/>
        <w:textAlignment w:val="baseline"/>
        <w:rPr>
          <w:rFonts w:ascii="Times New Roman" w:hAnsi="Times New Roman" w:cs="Times New Roman"/>
          <w:color w:val="434356"/>
          <w:sz w:val="27"/>
          <w:szCs w:val="27"/>
        </w:rPr>
      </w:pPr>
      <w:r w:rsidRPr="00D84516">
        <w:rPr>
          <w:rFonts w:ascii="Times New Roman" w:hAnsi="Times New Roman" w:cs="Times New Roman"/>
          <w:color w:val="434356"/>
          <w:sz w:val="27"/>
          <w:szCs w:val="27"/>
        </w:rPr>
        <w:t>привлекаемых на работу в районы Крайнего Севера и приравненные к ним местности из других местностей;</w:t>
      </w:r>
    </w:p>
    <w:p w:rsidR="00D84516" w:rsidRPr="00D84516" w:rsidRDefault="00D84516" w:rsidP="00D84516">
      <w:pPr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434356"/>
          <w:sz w:val="27"/>
          <w:szCs w:val="27"/>
        </w:rPr>
      </w:pPr>
      <w:proofErr w:type="gramStart"/>
      <w:r w:rsidRPr="00D84516">
        <w:rPr>
          <w:rFonts w:ascii="Times New Roman" w:hAnsi="Times New Roman" w:cs="Times New Roman"/>
          <w:color w:val="434356"/>
          <w:sz w:val="27"/>
          <w:szCs w:val="27"/>
        </w:rPr>
        <w:t>работающие в пищевой промышленности, общественного питания, медицинских организаций и детских учреждений, а также некоторых других работодателей. </w:t>
      </w:r>
      <w:proofErr w:type="gramEnd"/>
    </w:p>
    <w:p w:rsidR="00D84516" w:rsidRPr="00D84516" w:rsidRDefault="00D84516" w:rsidP="00D8451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 xml:space="preserve">К примеру, </w:t>
      </w:r>
      <w:proofErr w:type="spellStart"/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вахтовики</w:t>
      </w:r>
      <w:proofErr w:type="spellEnd"/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, которые работают в местах особо удаленных от “материка”, где при необходимости и помощи оказать некому, только коллеги. </w:t>
      </w:r>
    </w:p>
    <w:p w:rsidR="00D84516" w:rsidRPr="00D84516" w:rsidRDefault="00D84516" w:rsidP="00D8451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lastRenderedPageBreak/>
        <w:t>Бывают, что в таких местах организовывают небольшие фельдшерские пункты, в которые можно обратиться давление или температуру померить, таблетку попросить или микротравму обработать, но не более того. </w:t>
      </w:r>
    </w:p>
    <w:p w:rsidR="00D84516" w:rsidRPr="00D84516" w:rsidRDefault="00D84516" w:rsidP="00D8451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А вот если у работника есть серьезное заболевание и во время вахтового периода оно обострится? Вряд ли там смогут помочь! Погода не всегда сможет позволить доставить сотрудника на “большую землю” и что в этом случае делать? Оставить человека погибать…</w:t>
      </w:r>
    </w:p>
    <w:p w:rsidR="00D84516" w:rsidRPr="00D84516" w:rsidRDefault="00D84516" w:rsidP="00D8451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Вот именно для этого и выделяют категории должностей и условия труда, при которых предварительный медицинский осмотр при приеме на работу должен быть проведен при любых обстоятельствах.</w:t>
      </w:r>
    </w:p>
    <w:p w:rsidR="00D84516" w:rsidRPr="00D84516" w:rsidRDefault="00D84516" w:rsidP="00D8451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 xml:space="preserve">Вернемся к опасным и вредным производственным факторам, наличие которых выявили на некоторых рабочих местах, при проведении </w:t>
      </w:r>
      <w:proofErr w:type="spellStart"/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спецоценки</w:t>
      </w:r>
      <w:proofErr w:type="spellEnd"/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 xml:space="preserve"> условий труда, и для них стали требоваться обязательные медицинские осмотры при приеме на работу.</w:t>
      </w:r>
    </w:p>
    <w:p w:rsidR="00D84516" w:rsidRPr="00D84516" w:rsidRDefault="00D84516" w:rsidP="00D8451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Чтобы узнать, какие именно производственные факторы обязывают к прохождению медосмотра, используйте </w:t>
      </w:r>
      <w:hyperlink r:id="rId14" w:tgtFrame="_blank" w:history="1">
        <w:r w:rsidRPr="00D84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таблицу Приложение к приказу Минздрава № 29н</w:t>
        </w:r>
      </w:hyperlink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, а также результаты специальной оценки условий труда вам в помощь. </w:t>
      </w:r>
    </w:p>
    <w:p w:rsidR="00D84516" w:rsidRPr="00D84516" w:rsidRDefault="00D84516" w:rsidP="00D8451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Ранее в приказе № 302н вредные и опасные факторы и виды работ разбивались на 2 приложения, теперь же объединены в одну таблицу.</w:t>
      </w:r>
    </w:p>
    <w:p w:rsidR="00D84516" w:rsidRPr="00D84516" w:rsidRDefault="00D84516" w:rsidP="00D84516">
      <w:pPr>
        <w:spacing w:before="480" w:after="240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34356"/>
          <w:sz w:val="38"/>
          <w:szCs w:val="38"/>
          <w:lang w:eastAsia="ru-RU"/>
        </w:rPr>
      </w:pPr>
      <w:r w:rsidRPr="00D84516">
        <w:rPr>
          <w:rFonts w:ascii="Times New Roman" w:eastAsia="Times New Roman" w:hAnsi="Times New Roman" w:cs="Times New Roman"/>
          <w:b/>
          <w:bCs/>
          <w:color w:val="434356"/>
          <w:sz w:val="38"/>
          <w:szCs w:val="38"/>
          <w:lang w:eastAsia="ru-RU"/>
        </w:rPr>
        <w:t>Какие работники обязаны проходить первичный медосмотр</w:t>
      </w:r>
    </w:p>
    <w:p w:rsidR="00D84516" w:rsidRPr="00D84516" w:rsidRDefault="00D84516" w:rsidP="00D8451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Но не только Трудовой Кодекс РФ обязывает работодателя организовывать медосмотр при поступлении на работу, есть еще другие нормативные акты.</w:t>
      </w:r>
    </w:p>
    <w:p w:rsidR="00D84516" w:rsidRPr="00D84516" w:rsidRDefault="00D84516" w:rsidP="00D8451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Они носят обязательный характер, а не рекомендательный, поэтому и нижеприведенный список нужно изучить и запомнить:</w:t>
      </w:r>
    </w:p>
    <w:p w:rsidR="00D84516" w:rsidRPr="00D84516" w:rsidRDefault="00D84516" w:rsidP="00D84516">
      <w:pPr>
        <w:numPr>
          <w:ilvl w:val="0"/>
          <w:numId w:val="2"/>
        </w:numPr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434356"/>
          <w:sz w:val="27"/>
          <w:szCs w:val="27"/>
        </w:rPr>
      </w:pPr>
      <w:r w:rsidRPr="00D84516">
        <w:rPr>
          <w:rFonts w:ascii="Times New Roman" w:hAnsi="Times New Roman" w:cs="Times New Roman"/>
          <w:color w:val="434356"/>
          <w:sz w:val="27"/>
          <w:szCs w:val="27"/>
        </w:rPr>
        <w:t>работающие в организациях образования и воспитания детей до 18 лет (</w:t>
      </w:r>
      <w:hyperlink r:id="rId15" w:tgtFrame="_blank" w:history="1">
        <w:r w:rsidRPr="00D84516">
          <w:rPr>
            <w:rFonts w:ascii="Times New Roman" w:hAnsi="Times New Roman" w:cs="Times New Roman"/>
            <w:color w:val="0000FF"/>
            <w:u w:val="single"/>
          </w:rPr>
          <w:t>п.25 Приказ 29н</w:t>
        </w:r>
      </w:hyperlink>
      <w:r w:rsidRPr="00D84516">
        <w:rPr>
          <w:rFonts w:ascii="Times New Roman" w:hAnsi="Times New Roman" w:cs="Times New Roman"/>
          <w:color w:val="434356"/>
          <w:sz w:val="27"/>
          <w:szCs w:val="27"/>
        </w:rPr>
        <w:t>);</w:t>
      </w:r>
    </w:p>
    <w:p w:rsidR="00D84516" w:rsidRPr="00D84516" w:rsidRDefault="00D84516" w:rsidP="00D84516">
      <w:pPr>
        <w:numPr>
          <w:ilvl w:val="0"/>
          <w:numId w:val="2"/>
        </w:numPr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434356"/>
          <w:sz w:val="27"/>
          <w:szCs w:val="27"/>
        </w:rPr>
      </w:pPr>
      <w:r w:rsidRPr="00D84516">
        <w:rPr>
          <w:rFonts w:ascii="Times New Roman" w:hAnsi="Times New Roman" w:cs="Times New Roman"/>
          <w:color w:val="434356"/>
          <w:sz w:val="27"/>
          <w:szCs w:val="27"/>
        </w:rPr>
        <w:t>персонал, чьи работы связаны с ношением и применением оружия (</w:t>
      </w:r>
      <w:hyperlink r:id="rId16" w:tgtFrame="_blank" w:history="1">
        <w:r w:rsidRPr="00D84516">
          <w:rPr>
            <w:rFonts w:ascii="Times New Roman" w:hAnsi="Times New Roman" w:cs="Times New Roman"/>
            <w:color w:val="0000FF"/>
            <w:u w:val="single"/>
          </w:rPr>
          <w:t>п.22 Приказ 29н</w:t>
        </w:r>
      </w:hyperlink>
      <w:r w:rsidRPr="00D84516">
        <w:rPr>
          <w:rFonts w:ascii="Times New Roman" w:hAnsi="Times New Roman" w:cs="Times New Roman"/>
          <w:color w:val="434356"/>
          <w:sz w:val="27"/>
          <w:szCs w:val="27"/>
        </w:rPr>
        <w:t>);</w:t>
      </w:r>
    </w:p>
    <w:p w:rsidR="00D84516" w:rsidRPr="00D84516" w:rsidRDefault="00D84516" w:rsidP="00D84516">
      <w:pPr>
        <w:numPr>
          <w:ilvl w:val="0"/>
          <w:numId w:val="2"/>
        </w:numPr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434356"/>
          <w:sz w:val="27"/>
          <w:szCs w:val="27"/>
        </w:rPr>
      </w:pPr>
      <w:proofErr w:type="gramStart"/>
      <w:r w:rsidRPr="00D84516">
        <w:rPr>
          <w:rFonts w:ascii="Times New Roman" w:hAnsi="Times New Roman" w:cs="Times New Roman"/>
          <w:color w:val="434356"/>
          <w:sz w:val="27"/>
          <w:szCs w:val="27"/>
        </w:rPr>
        <w:t>сотрудники</w:t>
      </w:r>
      <w:proofErr w:type="gramEnd"/>
      <w:r w:rsidRPr="00D84516">
        <w:rPr>
          <w:rFonts w:ascii="Times New Roman" w:hAnsi="Times New Roman" w:cs="Times New Roman"/>
          <w:color w:val="434356"/>
          <w:sz w:val="27"/>
          <w:szCs w:val="27"/>
        </w:rPr>
        <w:t xml:space="preserve"> занятые в организациях коммунального и бытового обслуживания населения (</w:t>
      </w:r>
      <w:hyperlink r:id="rId17" w:tgtFrame="_blank" w:history="1">
        <w:r w:rsidRPr="00D84516">
          <w:rPr>
            <w:rFonts w:ascii="Times New Roman" w:hAnsi="Times New Roman" w:cs="Times New Roman"/>
            <w:color w:val="0000FF"/>
            <w:u w:val="single"/>
          </w:rPr>
          <w:t>п.26 Приказ 29н)</w:t>
        </w:r>
      </w:hyperlink>
      <w:r w:rsidRPr="00D84516">
        <w:rPr>
          <w:rFonts w:ascii="Times New Roman" w:hAnsi="Times New Roman" w:cs="Times New Roman"/>
          <w:color w:val="434356"/>
          <w:sz w:val="27"/>
          <w:szCs w:val="27"/>
        </w:rPr>
        <w:t>, если вам требуется узнать какие сферы деятельности к ним относятся, предлагаю рассмотреть </w:t>
      </w:r>
      <w:hyperlink r:id="rId18" w:tgtFrame="_blank" w:history="1">
        <w:r w:rsidRPr="00D84516">
          <w:rPr>
            <w:rFonts w:ascii="Times New Roman" w:hAnsi="Times New Roman" w:cs="Times New Roman"/>
            <w:color w:val="0000FF"/>
            <w:u w:val="single"/>
          </w:rPr>
          <w:t>письмо Минтруд п.4</w:t>
        </w:r>
      </w:hyperlink>
      <w:r w:rsidRPr="00D84516">
        <w:rPr>
          <w:rFonts w:ascii="Times New Roman" w:hAnsi="Times New Roman" w:cs="Times New Roman"/>
          <w:color w:val="434356"/>
          <w:sz w:val="27"/>
          <w:szCs w:val="27"/>
        </w:rPr>
        <w:t>;</w:t>
      </w:r>
    </w:p>
    <w:p w:rsidR="00D84516" w:rsidRPr="00D84516" w:rsidRDefault="00D84516" w:rsidP="00D84516">
      <w:pPr>
        <w:numPr>
          <w:ilvl w:val="0"/>
          <w:numId w:val="2"/>
        </w:numPr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434356"/>
          <w:sz w:val="27"/>
          <w:szCs w:val="27"/>
        </w:rPr>
      </w:pPr>
      <w:r w:rsidRPr="00D84516">
        <w:rPr>
          <w:rFonts w:ascii="Times New Roman" w:hAnsi="Times New Roman" w:cs="Times New Roman"/>
          <w:color w:val="434356"/>
          <w:sz w:val="27"/>
          <w:szCs w:val="27"/>
        </w:rPr>
        <w:t>все работники медицинских организаций (</w:t>
      </w:r>
      <w:hyperlink r:id="rId19" w:tgtFrame="_blank" w:history="1">
        <w:r w:rsidRPr="00D84516">
          <w:rPr>
            <w:rFonts w:ascii="Times New Roman" w:hAnsi="Times New Roman" w:cs="Times New Roman"/>
            <w:color w:val="0000FF"/>
            <w:u w:val="single"/>
          </w:rPr>
          <w:t>п.27 Приказ № 29н</w:t>
        </w:r>
      </w:hyperlink>
      <w:r w:rsidRPr="00D84516">
        <w:rPr>
          <w:rFonts w:ascii="Times New Roman" w:hAnsi="Times New Roman" w:cs="Times New Roman"/>
          <w:color w:val="434356"/>
          <w:sz w:val="27"/>
          <w:szCs w:val="27"/>
        </w:rPr>
        <w:t>);</w:t>
      </w:r>
    </w:p>
    <w:p w:rsidR="00D84516" w:rsidRPr="00D84516" w:rsidRDefault="00D84516" w:rsidP="00D84516">
      <w:pPr>
        <w:numPr>
          <w:ilvl w:val="0"/>
          <w:numId w:val="2"/>
        </w:numPr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434356"/>
          <w:sz w:val="27"/>
          <w:szCs w:val="27"/>
        </w:rPr>
      </w:pPr>
      <w:r w:rsidRPr="00D84516">
        <w:rPr>
          <w:rFonts w:ascii="Times New Roman" w:hAnsi="Times New Roman" w:cs="Times New Roman"/>
          <w:color w:val="434356"/>
          <w:sz w:val="27"/>
          <w:szCs w:val="27"/>
        </w:rPr>
        <w:lastRenderedPageBreak/>
        <w:t>работы на станках (</w:t>
      </w:r>
      <w:hyperlink r:id="rId20" w:tgtFrame="_blank" w:history="1">
        <w:r w:rsidRPr="00D84516">
          <w:rPr>
            <w:rFonts w:ascii="Times New Roman" w:hAnsi="Times New Roman" w:cs="Times New Roman"/>
            <w:color w:val="0000FF"/>
            <w:u w:val="single"/>
          </w:rPr>
          <w:t>п.15 Приказ №29н</w:t>
        </w:r>
      </w:hyperlink>
      <w:r w:rsidRPr="00D84516">
        <w:rPr>
          <w:rFonts w:ascii="Times New Roman" w:hAnsi="Times New Roman" w:cs="Times New Roman"/>
          <w:color w:val="434356"/>
          <w:sz w:val="27"/>
          <w:szCs w:val="27"/>
        </w:rPr>
        <w:t>).</w:t>
      </w:r>
    </w:p>
    <w:p w:rsidR="00D84516" w:rsidRPr="00D84516" w:rsidRDefault="00D84516" w:rsidP="00D8451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Если вы принимаете сотрудников, которые будут работать на вновь образованных рабочих местах, и СОУТ еще не проводилась, при этом знаете, что вредные и (или) опасные производственные факторы наверняка будут воздействовать на сотрудников, то используйте вышеуказанное Приложение Приказа №29н.</w:t>
      </w:r>
    </w:p>
    <w:p w:rsidR="00D84516" w:rsidRPr="00D84516" w:rsidRDefault="00D84516" w:rsidP="00D8451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 xml:space="preserve">Разберем на примере стропальщика. Ввели в штат </w:t>
      </w:r>
      <w:proofErr w:type="gramStart"/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должность</w:t>
      </w:r>
      <w:proofErr w:type="gramEnd"/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 xml:space="preserve"> и, казалось бы, погрузо-разгрузочные работы, априори, относится к опасным работам и требует концентрации внимания и </w:t>
      </w:r>
      <w:proofErr w:type="spellStart"/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по-любому</w:t>
      </w:r>
      <w:proofErr w:type="spellEnd"/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 xml:space="preserve"> будут физические перегрузки. Но в большинстве организаций у стропальщика класс условий труда по результатам СОУТ – 2 и если он выполняет погрузо-разгрузочные работы с пола, то на предварительный медосмотр нет оснований отправлять. А если он будет выполнять работы на высоте, даже иногда, то необходим обязательный МО (</w:t>
      </w:r>
      <w:hyperlink r:id="rId21" w:anchor="h403" w:tgtFrame="_blank" w:history="1">
        <w:r w:rsidRPr="00D84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п.6 Приложения к Приказу № 29н</w:t>
        </w:r>
      </w:hyperlink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).</w:t>
      </w:r>
    </w:p>
    <w:p w:rsidR="00D84516" w:rsidRPr="00D84516" w:rsidRDefault="00D84516" w:rsidP="00D8451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 xml:space="preserve">И если у вашего претендента на работу будет заболевание сердца и во время </w:t>
      </w:r>
      <w:proofErr w:type="spellStart"/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строповки</w:t>
      </w:r>
      <w:proofErr w:type="spellEnd"/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 xml:space="preserve"> случится приступ, то последствия могут быть очень печальными, но без существенных оснований (СОУТ или виды работ) работодатель не может направлять на предварительный медосмотр.</w:t>
      </w:r>
    </w:p>
    <w:p w:rsidR="00D84516" w:rsidRPr="00D84516" w:rsidRDefault="00D84516" w:rsidP="00D84516">
      <w:pPr>
        <w:spacing w:before="480" w:after="240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34356"/>
          <w:sz w:val="38"/>
          <w:szCs w:val="38"/>
          <w:lang w:eastAsia="ru-RU"/>
        </w:rPr>
      </w:pPr>
      <w:r w:rsidRPr="00D84516">
        <w:rPr>
          <w:rFonts w:ascii="Times New Roman" w:eastAsia="Times New Roman" w:hAnsi="Times New Roman" w:cs="Times New Roman"/>
          <w:b/>
          <w:bCs/>
          <w:color w:val="434356"/>
          <w:sz w:val="38"/>
          <w:szCs w:val="38"/>
          <w:lang w:eastAsia="ru-RU"/>
        </w:rPr>
        <w:t>Медосмотр для офисных работников</w:t>
      </w:r>
    </w:p>
    <w:p w:rsidR="00D84516" w:rsidRPr="00D84516" w:rsidRDefault="00D84516" w:rsidP="00D8451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 xml:space="preserve">А что делать с </w:t>
      </w:r>
      <w:proofErr w:type="spellStart"/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офисниками</w:t>
      </w:r>
      <w:proofErr w:type="spellEnd"/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? Получается им проходить медицинский осмотр необязательно...</w:t>
      </w:r>
    </w:p>
    <w:p w:rsidR="00D84516" w:rsidRPr="00D84516" w:rsidRDefault="00D84516" w:rsidP="00D8451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 xml:space="preserve">У офисных сотрудников и работников, занятых за работой с ПЭВМ, по результатам СОУТ, как правило, условия труда являются </w:t>
      </w:r>
      <w:proofErr w:type="gramStart"/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допустимыми</w:t>
      </w:r>
      <w:proofErr w:type="gramEnd"/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 xml:space="preserve"> и направлять не требуется. Теперь это вопрос решенный.</w:t>
      </w:r>
    </w:p>
    <w:p w:rsidR="00D84516" w:rsidRPr="00D84516" w:rsidRDefault="00D84516" w:rsidP="00D8451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 xml:space="preserve">Ранее были неточности в законодательных актах, которые вводили работодателя в заблуждение, и многие трактовали их по-разному, а также ссылались на пункт 13.1 СанПиНа 2.2.2/2.4.1340-03, где требовалось от лиц, проводящих более 50 процентов рабочего времени за компьютером, проходить предварительные и периодические медосмотры в установленном порядке. Теперь же </w:t>
      </w:r>
      <w:proofErr w:type="gramStart"/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данный</w:t>
      </w:r>
      <w:proofErr w:type="gramEnd"/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 xml:space="preserve"> СанПиН не действует, а в новом </w:t>
      </w:r>
      <w:hyperlink r:id="rId22" w:tgtFrame="_blank" w:history="1">
        <w:r w:rsidRPr="00D84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2.2.3670-20</w:t>
        </w:r>
      </w:hyperlink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 данное требование отсутствует.</w:t>
      </w:r>
    </w:p>
    <w:p w:rsidR="00D84516" w:rsidRPr="00D84516" w:rsidRDefault="00D84516" w:rsidP="00D84516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D84516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Конец формы</w:t>
      </w:r>
    </w:p>
    <w:p w:rsidR="00D84516" w:rsidRPr="00D84516" w:rsidRDefault="00D84516" w:rsidP="00D84516">
      <w:pPr>
        <w:spacing w:before="480" w:after="240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34356"/>
          <w:sz w:val="38"/>
          <w:szCs w:val="38"/>
          <w:lang w:eastAsia="ru-RU"/>
        </w:rPr>
      </w:pPr>
      <w:r w:rsidRPr="00D84516">
        <w:rPr>
          <w:rFonts w:ascii="Times New Roman" w:eastAsia="Times New Roman" w:hAnsi="Times New Roman" w:cs="Times New Roman"/>
          <w:b/>
          <w:bCs/>
          <w:color w:val="434356"/>
          <w:sz w:val="38"/>
          <w:szCs w:val="38"/>
          <w:lang w:eastAsia="ru-RU"/>
        </w:rPr>
        <w:t>Наказание за допуск без обязательного медосмотра при поступлении на работу</w:t>
      </w:r>
    </w:p>
    <w:p w:rsidR="00D84516" w:rsidRPr="00D84516" w:rsidRDefault="00D84516" w:rsidP="00D8451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lastRenderedPageBreak/>
        <w:t>Наказание за допуск к исполнению своих трудовых обязанностей без прохождения обязательного медосмотра (</w:t>
      </w:r>
      <w:hyperlink r:id="rId23" w:tgtFrame="_blank" w:history="1">
        <w:r w:rsidRPr="00D84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3 ст. 5.27.1 КоАП РФ</w:t>
        </w:r>
      </w:hyperlink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):</w:t>
      </w:r>
    </w:p>
    <w:p w:rsidR="00D84516" w:rsidRPr="00D84516" w:rsidRDefault="00D84516" w:rsidP="00D84516">
      <w:pPr>
        <w:numPr>
          <w:ilvl w:val="0"/>
          <w:numId w:val="3"/>
        </w:numPr>
        <w:spacing w:after="180" w:line="360" w:lineRule="atLeast"/>
        <w:jc w:val="both"/>
        <w:textAlignment w:val="baseline"/>
        <w:rPr>
          <w:rFonts w:ascii="Times New Roman" w:hAnsi="Times New Roman" w:cs="Times New Roman"/>
          <w:color w:val="434356"/>
          <w:sz w:val="27"/>
          <w:szCs w:val="27"/>
        </w:rPr>
      </w:pPr>
      <w:r w:rsidRPr="00D84516">
        <w:rPr>
          <w:rFonts w:ascii="Times New Roman" w:hAnsi="Times New Roman" w:cs="Times New Roman"/>
          <w:color w:val="434356"/>
          <w:sz w:val="27"/>
          <w:szCs w:val="27"/>
        </w:rPr>
        <w:t>должностные лица и ИП - от 15 000 до 25 000 руб.; </w:t>
      </w:r>
    </w:p>
    <w:p w:rsidR="00D84516" w:rsidRPr="00D84516" w:rsidRDefault="00D84516" w:rsidP="00D84516">
      <w:pPr>
        <w:numPr>
          <w:ilvl w:val="0"/>
          <w:numId w:val="3"/>
        </w:numPr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434356"/>
          <w:sz w:val="27"/>
          <w:szCs w:val="27"/>
        </w:rPr>
      </w:pPr>
      <w:r w:rsidRPr="00D84516">
        <w:rPr>
          <w:rFonts w:ascii="Times New Roman" w:hAnsi="Times New Roman" w:cs="Times New Roman"/>
          <w:color w:val="434356"/>
          <w:sz w:val="27"/>
          <w:szCs w:val="27"/>
        </w:rPr>
        <w:t>ЮЛ - от 110 000 до 130 000 руб. </w:t>
      </w:r>
    </w:p>
    <w:p w:rsidR="00D84516" w:rsidRPr="00D84516" w:rsidRDefault="00D84516" w:rsidP="00D84516">
      <w:pPr>
        <w:spacing w:line="360" w:lineRule="atLeast"/>
        <w:jc w:val="both"/>
        <w:textAlignment w:val="baseline"/>
        <w:rPr>
          <w:rFonts w:ascii="Times New Roman" w:hAnsi="Times New Roman" w:cs="Times New Roman"/>
          <w:color w:val="FFFFFF"/>
          <w:sz w:val="27"/>
          <w:szCs w:val="27"/>
        </w:rPr>
      </w:pPr>
      <w:r w:rsidRPr="00D84516">
        <w:rPr>
          <w:rFonts w:ascii="Times New Roman" w:hAnsi="Times New Roman" w:cs="Times New Roman"/>
          <w:color w:val="FFFFFF"/>
          <w:sz w:val="27"/>
          <w:szCs w:val="27"/>
        </w:rPr>
        <w:t>За повторное аналогичное правонарушение административное наказание ужесточается (ч. 5 ст. 5.27.1 КоАП РФ).</w:t>
      </w:r>
    </w:p>
    <w:p w:rsidR="00D84516" w:rsidRPr="00D84516" w:rsidRDefault="00D84516" w:rsidP="00D84516">
      <w:pPr>
        <w:spacing w:before="720" w:after="24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434356"/>
          <w:sz w:val="41"/>
          <w:szCs w:val="41"/>
          <w:lang w:eastAsia="ru-RU"/>
        </w:rPr>
      </w:pPr>
      <w:r w:rsidRPr="00D84516">
        <w:rPr>
          <w:rFonts w:ascii="Times New Roman" w:eastAsia="Times New Roman" w:hAnsi="Times New Roman" w:cs="Times New Roman"/>
          <w:b/>
          <w:bCs/>
          <w:caps/>
          <w:color w:val="434356"/>
          <w:sz w:val="41"/>
          <w:szCs w:val="41"/>
          <w:lang w:eastAsia="ru-RU"/>
        </w:rPr>
        <w:t>ПОРЯДОК ПРОВЕДЕНИЯ ПРЕДВАРИТЕЛЬНЫХ МЕДОСМОТРОВ ПРИ ПРИЕМЕ НА РАБОТУ</w:t>
      </w:r>
    </w:p>
    <w:p w:rsidR="00D84516" w:rsidRPr="00D84516" w:rsidRDefault="00D84516" w:rsidP="00D8451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Для того чтобы по всем правилам организовать проведение предварительного медицинского осмотра при приеме на работу и обезопасить работодателя от поддельных медицинских заключений, лучше всего заключить договор с медицинской организацией (</w:t>
      </w:r>
      <w:hyperlink r:id="rId24" w:anchor="h403" w:tgtFrame="_blank" w:history="1">
        <w:r w:rsidRPr="00D84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п.14 Приказа № 29н</w:t>
        </w:r>
      </w:hyperlink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), имеющей лицензию на оказание данных услуг.</w:t>
      </w:r>
    </w:p>
    <w:p w:rsidR="00D84516" w:rsidRPr="00D84516" w:rsidRDefault="00D84516" w:rsidP="00D84516">
      <w:pPr>
        <w:spacing w:before="480" w:after="240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34356"/>
          <w:sz w:val="38"/>
          <w:szCs w:val="38"/>
          <w:lang w:eastAsia="ru-RU"/>
        </w:rPr>
      </w:pPr>
      <w:r w:rsidRPr="00D84516">
        <w:rPr>
          <w:rFonts w:ascii="Times New Roman" w:eastAsia="Times New Roman" w:hAnsi="Times New Roman" w:cs="Times New Roman"/>
          <w:b/>
          <w:bCs/>
          <w:color w:val="434356"/>
          <w:sz w:val="38"/>
          <w:szCs w:val="38"/>
          <w:lang w:eastAsia="ru-RU"/>
        </w:rPr>
        <w:t>Направление на предварительный медосмотр по приказу 29н</w:t>
      </w:r>
    </w:p>
    <w:p w:rsidR="00D84516" w:rsidRPr="00D84516" w:rsidRDefault="00D84516" w:rsidP="00D8451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Основополагающий документ для проведения любого медосмотра - это </w:t>
      </w:r>
      <w:hyperlink r:id="rId25" w:anchor="h403" w:tgtFrame="_blank" w:history="1">
        <w:r w:rsidRPr="00D84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Минздрава России № 29н от 28.01.2021г</w:t>
        </w:r>
      </w:hyperlink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., здесь вы можете почерпнуть всю необходимую информацию для того, чтобы оформить направление на предварительный медосмотр.</w:t>
      </w:r>
    </w:p>
    <w:p w:rsidR="00D84516" w:rsidRPr="00D84516" w:rsidRDefault="00D84516" w:rsidP="00D8451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Заполняется оно элементарно, за исключением одной строчки, где нужно указать вредные и опасные производственные факторы, если вы раньше никогда не сталкивались с заполнением направления, можете и призадуматься, что здесь писать. </w:t>
      </w:r>
    </w:p>
    <w:p w:rsidR="00D84516" w:rsidRPr="00D84516" w:rsidRDefault="00D84516" w:rsidP="00D8451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lastRenderedPageBreak/>
        <w:drawing>
          <wp:inline distT="0" distB="0" distL="0" distR="0" wp14:anchorId="4B8BA4DF" wp14:editId="4740CBAA">
            <wp:extent cx="6954520" cy="8209280"/>
            <wp:effectExtent l="0" t="0" r="0" b="1270"/>
            <wp:docPr id="2" name="Рисунок 2" descr="Направление на медицинский осмотр по приказу Минздрава № 29н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правление на медицинский осмотр по приказу Минздрава № 29н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520" cy="820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16">
        <w:rPr>
          <w:rFonts w:ascii="Times New Roman" w:eastAsia="Times New Roman" w:hAnsi="Times New Roman" w:cs="Times New Roman"/>
          <w:color w:val="434356"/>
          <w:bdr w:val="none" w:sz="0" w:space="0" w:color="auto" w:frame="1"/>
          <w:lang w:eastAsia="ru-RU"/>
        </w:rPr>
        <w:t>Образец заполнения нового направления на предварительный медосмотр</w:t>
      </w:r>
    </w:p>
    <w:p w:rsidR="00D84516" w:rsidRPr="00D84516" w:rsidRDefault="00D84516" w:rsidP="00D8451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Так как новый приказ №29н не предоставляет образец направления на медосмотр, подготовила его вам </w:t>
      </w:r>
      <w:hyperlink r:id="rId28" w:tgtFrame="_blank" w:history="1">
        <w:r w:rsidRPr="00D84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для скачивания</w:t>
        </w:r>
      </w:hyperlink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.</w:t>
      </w:r>
    </w:p>
    <w:p w:rsidR="00D84516" w:rsidRPr="00D84516" w:rsidRDefault="00D84516" w:rsidP="00D8451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lastRenderedPageBreak/>
        <w:t>Раньше был простой путь для заполнения направления на МО – это специальная оценка условий труда. В картах к каждой из должностей указываются вредные факторы, а если быть точнее, в таблице “Гарантии и компенсации” должны быть указаны пункты и приложения Приказа №302н. </w:t>
      </w:r>
    </w:p>
    <w:p w:rsidR="00D84516" w:rsidRPr="00D84516" w:rsidRDefault="00D84516" w:rsidP="00D8451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Теперь же вам необходимо определить вредные и опасные факторы, указанные в СОУТ, в </w:t>
      </w:r>
      <w:hyperlink r:id="rId29" w:tgtFrame="_blank" w:history="1">
        <w:r w:rsidRPr="00D84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нового порядка проведения медосмотров</w:t>
        </w:r>
      </w:hyperlink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 xml:space="preserve">. Необходимо изучить таблицу Приказа, там все подробно написано, и вы легко сможете подобрать подходящий для нужной должности пункт, а может и не один. </w:t>
      </w:r>
    </w:p>
    <w:p w:rsidR="00D84516" w:rsidRPr="00D84516" w:rsidRDefault="00D84516" w:rsidP="00D84516">
      <w:pPr>
        <w:spacing w:before="480" w:after="240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34356"/>
          <w:sz w:val="38"/>
          <w:szCs w:val="38"/>
          <w:lang w:eastAsia="ru-RU"/>
        </w:rPr>
      </w:pPr>
      <w:r w:rsidRPr="00D84516">
        <w:rPr>
          <w:rFonts w:ascii="Times New Roman" w:eastAsia="Times New Roman" w:hAnsi="Times New Roman" w:cs="Times New Roman"/>
          <w:b/>
          <w:bCs/>
          <w:color w:val="434356"/>
          <w:sz w:val="38"/>
          <w:szCs w:val="38"/>
          <w:lang w:eastAsia="ru-RU"/>
        </w:rPr>
        <w:t>Журнал учета выдачи направлений на медосмотр</w:t>
      </w:r>
    </w:p>
    <w:p w:rsidR="00D84516" w:rsidRPr="00D84516" w:rsidRDefault="00D84516" w:rsidP="00D84516">
      <w:pPr>
        <w:spacing w:line="360" w:lineRule="atLeast"/>
        <w:jc w:val="both"/>
        <w:textAlignment w:val="baseline"/>
        <w:rPr>
          <w:rFonts w:ascii="Times New Roman" w:hAnsi="Times New Roman" w:cs="Times New Roman"/>
          <w:color w:val="434356"/>
          <w:sz w:val="27"/>
          <w:szCs w:val="27"/>
        </w:rPr>
      </w:pPr>
      <w:r w:rsidRPr="00D84516">
        <w:rPr>
          <w:rFonts w:ascii="Times New Roman" w:hAnsi="Times New Roman" w:cs="Times New Roman"/>
          <w:color w:val="434356"/>
          <w:sz w:val="27"/>
          <w:szCs w:val="27"/>
        </w:rPr>
        <w:t>Следует предупредить, что вести журнал учета выдачи направлений на медосмотр является обязанностью работодателя (п.9 последний абзац Приказ № 29н).</w:t>
      </w:r>
    </w:p>
    <w:p w:rsidR="00D84516" w:rsidRPr="00D84516" w:rsidRDefault="00D84516" w:rsidP="00D8451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Форма журнала регистрации направлений новым Порядком не установлена, поэтому можно разработать ее самостоятельно или воспользоваться образцом, который вы можете скачать, </w:t>
      </w:r>
      <w:hyperlink r:id="rId30" w:tgtFrame="_blank" w:history="1">
        <w:r w:rsidRPr="00D84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перейдя по ссылке.</w:t>
        </w:r>
      </w:hyperlink>
    </w:p>
    <w:p w:rsidR="00D84516" w:rsidRPr="00D84516" w:rsidRDefault="00D84516" w:rsidP="00D8451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Вы можете разработать форму журнала отдельно для предварительного и периодического медосмотра, либо вести один общий с указание</w:t>
      </w:r>
      <w:r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м</w:t>
      </w: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 xml:space="preserve"> вида медосмотра.</w:t>
      </w:r>
    </w:p>
    <w:p w:rsidR="00D84516" w:rsidRPr="00D84516" w:rsidRDefault="00D84516" w:rsidP="00D84516">
      <w:pPr>
        <w:spacing w:before="480" w:after="240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34356"/>
          <w:sz w:val="38"/>
          <w:szCs w:val="38"/>
          <w:lang w:eastAsia="ru-RU"/>
        </w:rPr>
      </w:pPr>
      <w:r w:rsidRPr="00D84516">
        <w:rPr>
          <w:rFonts w:ascii="Times New Roman" w:eastAsia="Times New Roman" w:hAnsi="Times New Roman" w:cs="Times New Roman"/>
          <w:b/>
          <w:bCs/>
          <w:color w:val="434356"/>
          <w:sz w:val="38"/>
          <w:szCs w:val="38"/>
          <w:lang w:eastAsia="ru-RU"/>
        </w:rPr>
        <w:t>Список лиц, направляемых на предварительный медицинский осмотр</w:t>
      </w:r>
    </w:p>
    <w:p w:rsidR="00D84516" w:rsidRPr="00D84516" w:rsidRDefault="00D84516" w:rsidP="00D8451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С введением нового порядка проведение предварительных и периодических медосмотров, появился список лиц, принимаемых на работу, подлежащих предварительным осмотрам (</w:t>
      </w:r>
      <w:hyperlink r:id="rId31" w:tgtFrame="_blank" w:history="1">
        <w:r w:rsidRPr="00D84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п.9 новый Порядок проведения медосмотров</w:t>
        </w:r>
      </w:hyperlink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).</w:t>
      </w:r>
    </w:p>
    <w:p w:rsidR="00D84516" w:rsidRPr="00D84516" w:rsidRDefault="00D84516" w:rsidP="00D8451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Он должен быть разработан и утвержден в организации для дальнейшего оформления направлений на медосмотр. Ранее в приказе № 302н был список контингента, теперь такого требования и понятия нет.</w:t>
      </w:r>
    </w:p>
    <w:p w:rsidR="00D84516" w:rsidRDefault="00D84516" w:rsidP="00D8451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bdr w:val="none" w:sz="0" w:space="0" w:color="auto" w:frame="1"/>
          <w:lang w:eastAsia="ru-RU"/>
        </w:rPr>
      </w:pPr>
      <w:r w:rsidRPr="00D84516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lastRenderedPageBreak/>
        <w:drawing>
          <wp:inline distT="0" distB="0" distL="0" distR="0" wp14:anchorId="1BD20BA2" wp14:editId="6414F548">
            <wp:extent cx="6038850" cy="2646684"/>
            <wp:effectExtent l="0" t="0" r="0" b="1270"/>
            <wp:docPr id="3" name="Рисунок 3" descr="Список лиц, подлежащих прохождению предварительного медицинского осмотра образец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исок лиц, подлежащих прохождению предварительного медицинского осмотра образец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952" cy="264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16">
        <w:rPr>
          <w:rFonts w:ascii="Times New Roman" w:eastAsia="Times New Roman" w:hAnsi="Times New Roman" w:cs="Times New Roman"/>
          <w:color w:val="434356"/>
          <w:bdr w:val="none" w:sz="0" w:space="0" w:color="auto" w:frame="1"/>
          <w:lang w:eastAsia="ru-RU"/>
        </w:rPr>
        <w:t>Образец списка лиц, поступающих на работу, подлежащих предварительным медосмотрам</w:t>
      </w:r>
    </w:p>
    <w:p w:rsidR="00545811" w:rsidRPr="00D84516" w:rsidRDefault="00545811" w:rsidP="00D8451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</w:p>
    <w:p w:rsidR="00D84516" w:rsidRPr="00D84516" w:rsidRDefault="00D84516" w:rsidP="00D8451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Образца оформления списка лиц, направляемых на предварительный медицинский осмотр, в новом Порядке так же нет, но оформлен список обязательных к указанию пунктов:</w:t>
      </w:r>
    </w:p>
    <w:p w:rsidR="00D84516" w:rsidRPr="00D84516" w:rsidRDefault="00D84516" w:rsidP="00D84516">
      <w:pPr>
        <w:numPr>
          <w:ilvl w:val="0"/>
          <w:numId w:val="4"/>
        </w:numPr>
        <w:spacing w:after="180" w:line="360" w:lineRule="atLeast"/>
        <w:jc w:val="both"/>
        <w:textAlignment w:val="baseline"/>
        <w:rPr>
          <w:rFonts w:ascii="Times New Roman" w:hAnsi="Times New Roman" w:cs="Times New Roman"/>
          <w:color w:val="434356"/>
          <w:sz w:val="27"/>
          <w:szCs w:val="27"/>
        </w:rPr>
      </w:pPr>
      <w:r w:rsidRPr="00D84516">
        <w:rPr>
          <w:rFonts w:ascii="Times New Roman" w:hAnsi="Times New Roman" w:cs="Times New Roman"/>
          <w:color w:val="434356"/>
          <w:sz w:val="27"/>
          <w:szCs w:val="27"/>
        </w:rPr>
        <w:t>наименование профессии;</w:t>
      </w:r>
    </w:p>
    <w:p w:rsidR="00D84516" w:rsidRPr="00D84516" w:rsidRDefault="00D84516" w:rsidP="00D84516">
      <w:pPr>
        <w:numPr>
          <w:ilvl w:val="0"/>
          <w:numId w:val="4"/>
        </w:numPr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434356"/>
          <w:sz w:val="27"/>
          <w:szCs w:val="27"/>
        </w:rPr>
      </w:pPr>
      <w:r w:rsidRPr="00D84516">
        <w:rPr>
          <w:rFonts w:ascii="Times New Roman" w:hAnsi="Times New Roman" w:cs="Times New Roman"/>
          <w:color w:val="434356"/>
          <w:sz w:val="27"/>
          <w:szCs w:val="27"/>
        </w:rPr>
        <w:t>пункты вредных факторов или видов работ.</w:t>
      </w:r>
    </w:p>
    <w:p w:rsidR="00D84516" w:rsidRPr="00D84516" w:rsidRDefault="00D84516" w:rsidP="00D8451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Скачать его можно, </w:t>
      </w:r>
      <w:hyperlink r:id="rId34" w:tgtFrame="_blank" w:history="1">
        <w:r w:rsidRPr="00D84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перейдя по ссылке.</w:t>
        </w:r>
      </w:hyperlink>
    </w:p>
    <w:p w:rsidR="00D84516" w:rsidRPr="00D84516" w:rsidRDefault="00D84516" w:rsidP="00D84516">
      <w:pPr>
        <w:spacing w:before="480" w:after="240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34356"/>
          <w:sz w:val="38"/>
          <w:szCs w:val="38"/>
          <w:lang w:eastAsia="ru-RU"/>
        </w:rPr>
      </w:pPr>
      <w:r w:rsidRPr="00D84516">
        <w:rPr>
          <w:rFonts w:ascii="Times New Roman" w:eastAsia="Times New Roman" w:hAnsi="Times New Roman" w:cs="Times New Roman"/>
          <w:b/>
          <w:bCs/>
          <w:color w:val="434356"/>
          <w:sz w:val="38"/>
          <w:szCs w:val="38"/>
          <w:lang w:eastAsia="ru-RU"/>
        </w:rPr>
        <w:t>Каких врачей нужно пройти для устройства на работу</w:t>
      </w:r>
    </w:p>
    <w:p w:rsidR="00D84516" w:rsidRPr="00D84516" w:rsidRDefault="00D84516" w:rsidP="00D8451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В прохождении медосмотра ничего сложного нет, достаточно работнику явиться в больницу с определенным обязательным набором документов (п.11 Приказа № 29н):</w:t>
      </w:r>
    </w:p>
    <w:p w:rsidR="00D84516" w:rsidRPr="00D84516" w:rsidRDefault="00D84516" w:rsidP="00D84516">
      <w:pPr>
        <w:numPr>
          <w:ilvl w:val="0"/>
          <w:numId w:val="5"/>
        </w:numPr>
        <w:spacing w:after="180" w:line="360" w:lineRule="atLeast"/>
        <w:jc w:val="both"/>
        <w:textAlignment w:val="baseline"/>
        <w:rPr>
          <w:rFonts w:ascii="Times New Roman" w:hAnsi="Times New Roman" w:cs="Times New Roman"/>
          <w:color w:val="434356"/>
          <w:sz w:val="27"/>
          <w:szCs w:val="27"/>
        </w:rPr>
      </w:pPr>
      <w:r w:rsidRPr="00D84516">
        <w:rPr>
          <w:rFonts w:ascii="Times New Roman" w:hAnsi="Times New Roman" w:cs="Times New Roman"/>
          <w:color w:val="434356"/>
          <w:sz w:val="27"/>
          <w:szCs w:val="27"/>
        </w:rPr>
        <w:t>направление;</w:t>
      </w:r>
    </w:p>
    <w:p w:rsidR="00D84516" w:rsidRPr="00D84516" w:rsidRDefault="00D84516" w:rsidP="00D84516">
      <w:pPr>
        <w:numPr>
          <w:ilvl w:val="0"/>
          <w:numId w:val="5"/>
        </w:numPr>
        <w:spacing w:after="180" w:line="360" w:lineRule="atLeast"/>
        <w:jc w:val="both"/>
        <w:textAlignment w:val="baseline"/>
        <w:rPr>
          <w:rFonts w:ascii="Times New Roman" w:hAnsi="Times New Roman" w:cs="Times New Roman"/>
          <w:color w:val="434356"/>
          <w:sz w:val="27"/>
          <w:szCs w:val="27"/>
        </w:rPr>
      </w:pPr>
      <w:r w:rsidRPr="00D84516">
        <w:rPr>
          <w:rFonts w:ascii="Times New Roman" w:hAnsi="Times New Roman" w:cs="Times New Roman"/>
          <w:color w:val="434356"/>
          <w:sz w:val="27"/>
          <w:szCs w:val="27"/>
        </w:rPr>
        <w:t>паспортом;</w:t>
      </w:r>
    </w:p>
    <w:p w:rsidR="00D84516" w:rsidRPr="00D84516" w:rsidRDefault="00D84516" w:rsidP="00D84516">
      <w:pPr>
        <w:numPr>
          <w:ilvl w:val="0"/>
          <w:numId w:val="5"/>
        </w:numPr>
        <w:spacing w:after="180" w:line="360" w:lineRule="atLeast"/>
        <w:jc w:val="both"/>
        <w:textAlignment w:val="baseline"/>
        <w:rPr>
          <w:rFonts w:ascii="Times New Roman" w:hAnsi="Times New Roman" w:cs="Times New Roman"/>
          <w:color w:val="434356"/>
          <w:sz w:val="27"/>
          <w:szCs w:val="27"/>
        </w:rPr>
      </w:pPr>
      <w:r w:rsidRPr="00D84516">
        <w:rPr>
          <w:rFonts w:ascii="Times New Roman" w:hAnsi="Times New Roman" w:cs="Times New Roman"/>
          <w:color w:val="434356"/>
          <w:sz w:val="27"/>
          <w:szCs w:val="27"/>
        </w:rPr>
        <w:t>СНИЛС;</w:t>
      </w:r>
    </w:p>
    <w:p w:rsidR="00D84516" w:rsidRPr="00D84516" w:rsidRDefault="00D84516" w:rsidP="00D84516">
      <w:pPr>
        <w:numPr>
          <w:ilvl w:val="0"/>
          <w:numId w:val="5"/>
        </w:numPr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434356"/>
          <w:sz w:val="27"/>
          <w:szCs w:val="27"/>
        </w:rPr>
      </w:pPr>
      <w:r w:rsidRPr="00D84516">
        <w:rPr>
          <w:rFonts w:ascii="Times New Roman" w:hAnsi="Times New Roman" w:cs="Times New Roman"/>
          <w:color w:val="434356"/>
          <w:sz w:val="27"/>
          <w:szCs w:val="27"/>
        </w:rPr>
        <w:t>решение по результатам</w:t>
      </w:r>
      <w:hyperlink r:id="rId35" w:tgtFrame="_blank" w:history="1">
        <w:r w:rsidRPr="00D84516">
          <w:rPr>
            <w:rFonts w:ascii="Times New Roman" w:hAnsi="Times New Roman" w:cs="Times New Roman"/>
            <w:color w:val="0000FF"/>
            <w:u w:val="single"/>
          </w:rPr>
          <w:t> обязательного психиатрического освидетельствования</w:t>
        </w:r>
      </w:hyperlink>
      <w:r w:rsidRPr="00D84516">
        <w:rPr>
          <w:rFonts w:ascii="Times New Roman" w:hAnsi="Times New Roman" w:cs="Times New Roman"/>
          <w:color w:val="434356"/>
          <w:sz w:val="27"/>
          <w:szCs w:val="27"/>
        </w:rPr>
        <w:t> (если он требуется в данной должности);</w:t>
      </w:r>
    </w:p>
    <w:p w:rsidR="00D84516" w:rsidRPr="00D84516" w:rsidRDefault="00D84516" w:rsidP="00D84516">
      <w:pPr>
        <w:numPr>
          <w:ilvl w:val="0"/>
          <w:numId w:val="5"/>
        </w:numPr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434356"/>
          <w:sz w:val="27"/>
          <w:szCs w:val="27"/>
        </w:rPr>
      </w:pPr>
      <w:r w:rsidRPr="00D84516">
        <w:rPr>
          <w:rFonts w:ascii="Times New Roman" w:hAnsi="Times New Roman" w:cs="Times New Roman"/>
          <w:color w:val="434356"/>
          <w:sz w:val="27"/>
          <w:szCs w:val="27"/>
        </w:rPr>
        <w:t xml:space="preserve">полис </w:t>
      </w:r>
      <w:proofErr w:type="spellStart"/>
      <w:r w:rsidRPr="00D84516">
        <w:rPr>
          <w:rFonts w:ascii="Times New Roman" w:hAnsi="Times New Roman" w:cs="Times New Roman"/>
          <w:color w:val="434356"/>
          <w:sz w:val="27"/>
          <w:szCs w:val="27"/>
        </w:rPr>
        <w:t>медстрахования</w:t>
      </w:r>
      <w:proofErr w:type="spellEnd"/>
      <w:r w:rsidRPr="00D84516">
        <w:rPr>
          <w:rFonts w:ascii="Times New Roman" w:hAnsi="Times New Roman" w:cs="Times New Roman"/>
          <w:color w:val="434356"/>
          <w:sz w:val="27"/>
          <w:szCs w:val="27"/>
        </w:rPr>
        <w:t>.</w:t>
      </w:r>
    </w:p>
    <w:p w:rsidR="00D84516" w:rsidRPr="00D84516" w:rsidRDefault="00D84516" w:rsidP="00D8451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Если в течение года, до направления на предварительный медосмотр, работник проходил медосмотр или диспансеризацию он может предоставить в медицинскую организацию для зачета при прохождении МО (</w:t>
      </w:r>
      <w:hyperlink r:id="rId36" w:tgtFrame="_blank" w:history="1">
        <w:r w:rsidRPr="00D84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п.14 Приказ №29н</w:t>
        </w:r>
      </w:hyperlink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).</w:t>
      </w:r>
    </w:p>
    <w:p w:rsidR="00D84516" w:rsidRPr="00D84516" w:rsidRDefault="00D84516" w:rsidP="00D8451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lastRenderedPageBreak/>
        <w:t xml:space="preserve">В больнице уже вам выдадут список врачей и анализов, которых вам нужно пройти и сдать. Но если хочется подготовиться заранее, и узнать какие кабинеты посетить, достаточно открыть соответствующий пункт приложения Приказа № 29н. </w:t>
      </w:r>
      <w:proofErr w:type="gramStart"/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Там</w:t>
      </w:r>
      <w:proofErr w:type="gramEnd"/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 xml:space="preserve"> напротив, указанного в направлении на прохождение предварительного медосмотра, есть перечень врачей, которых придется посетить и лабораторные исследований, которые нужно будет пройти..</w:t>
      </w:r>
    </w:p>
    <w:p w:rsidR="00D84516" w:rsidRPr="00D84516" w:rsidRDefault="00D84516" w:rsidP="00D8451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В обязательном порядке это терапевт. Он является заключительным врачом, которого нужно посетить, а также нарколог и психиатр. Остальные в зависимости от пола и должности. По окончании предварительного медицинского осмотра выдается заключение предварительного медицинского осмотра.</w:t>
      </w:r>
    </w:p>
    <w:p w:rsidR="00D84516" w:rsidRPr="00D84516" w:rsidRDefault="00D84516" w:rsidP="00D84516">
      <w:pPr>
        <w:spacing w:before="480" w:after="240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34356"/>
          <w:sz w:val="38"/>
          <w:szCs w:val="38"/>
          <w:lang w:eastAsia="ru-RU"/>
        </w:rPr>
      </w:pPr>
      <w:r w:rsidRPr="00D84516">
        <w:rPr>
          <w:rFonts w:ascii="Times New Roman" w:eastAsia="Times New Roman" w:hAnsi="Times New Roman" w:cs="Times New Roman"/>
          <w:b/>
          <w:bCs/>
          <w:color w:val="434356"/>
          <w:sz w:val="38"/>
          <w:szCs w:val="38"/>
          <w:lang w:eastAsia="ru-RU"/>
        </w:rPr>
        <w:t>Заключение по результатам предварительного медосмотра</w:t>
      </w:r>
    </w:p>
    <w:p w:rsidR="00D84516" w:rsidRPr="00D84516" w:rsidRDefault="00D84516" w:rsidP="00D8451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Каждый вид медосмотра, в том числе и предварительный, подтверждается выдачей заключения медучреждением (п.16 Приказ №29н). Что в нем должно быть указано, вы можете посмотреть в соответствующем пункте, но эта информация больше относится в ЛПУ, которая проводит медосмотр.</w:t>
      </w:r>
    </w:p>
    <w:p w:rsidR="00D84516" w:rsidRPr="00D84516" w:rsidRDefault="00D84516" w:rsidP="00D8451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Вам необходимо только получить заключение по результатам предварительного медосмотра, которое может быть выдано в электронном виде или на бумажном носителе. Во втором случае, заключение готовится в 3-х экземплярах, которые предоставляются:</w:t>
      </w:r>
    </w:p>
    <w:p w:rsidR="00D84516" w:rsidRPr="00D84516" w:rsidRDefault="00D84516" w:rsidP="00D84516">
      <w:pPr>
        <w:numPr>
          <w:ilvl w:val="0"/>
          <w:numId w:val="6"/>
        </w:numPr>
        <w:spacing w:after="180" w:line="360" w:lineRule="atLeast"/>
        <w:jc w:val="both"/>
        <w:textAlignment w:val="baseline"/>
        <w:rPr>
          <w:rFonts w:ascii="Times New Roman" w:hAnsi="Times New Roman" w:cs="Times New Roman"/>
          <w:color w:val="434356"/>
          <w:sz w:val="27"/>
          <w:szCs w:val="27"/>
        </w:rPr>
      </w:pPr>
      <w:r w:rsidRPr="00D84516">
        <w:rPr>
          <w:rFonts w:ascii="Times New Roman" w:hAnsi="Times New Roman" w:cs="Times New Roman"/>
          <w:color w:val="434356"/>
          <w:sz w:val="27"/>
          <w:szCs w:val="27"/>
        </w:rPr>
        <w:t>Работнику (не позднее 5 дней).</w:t>
      </w:r>
    </w:p>
    <w:p w:rsidR="00D84516" w:rsidRPr="00D84516" w:rsidRDefault="00D84516" w:rsidP="00D84516">
      <w:pPr>
        <w:numPr>
          <w:ilvl w:val="0"/>
          <w:numId w:val="6"/>
        </w:numPr>
        <w:spacing w:after="180" w:line="360" w:lineRule="atLeast"/>
        <w:jc w:val="both"/>
        <w:textAlignment w:val="baseline"/>
        <w:rPr>
          <w:rFonts w:ascii="Times New Roman" w:hAnsi="Times New Roman" w:cs="Times New Roman"/>
          <w:color w:val="434356"/>
          <w:sz w:val="27"/>
          <w:szCs w:val="27"/>
        </w:rPr>
      </w:pPr>
      <w:r w:rsidRPr="00D84516">
        <w:rPr>
          <w:rFonts w:ascii="Times New Roman" w:hAnsi="Times New Roman" w:cs="Times New Roman"/>
          <w:color w:val="434356"/>
          <w:sz w:val="27"/>
          <w:szCs w:val="27"/>
        </w:rPr>
        <w:t>Направляется работодателю.</w:t>
      </w:r>
    </w:p>
    <w:p w:rsidR="00D84516" w:rsidRPr="00D84516" w:rsidRDefault="00D84516" w:rsidP="00D84516">
      <w:pPr>
        <w:numPr>
          <w:ilvl w:val="0"/>
          <w:numId w:val="6"/>
        </w:numPr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434356"/>
          <w:sz w:val="27"/>
          <w:szCs w:val="27"/>
        </w:rPr>
      </w:pPr>
      <w:r w:rsidRPr="00D84516">
        <w:rPr>
          <w:rFonts w:ascii="Times New Roman" w:hAnsi="Times New Roman" w:cs="Times New Roman"/>
          <w:color w:val="434356"/>
          <w:sz w:val="27"/>
          <w:szCs w:val="27"/>
        </w:rPr>
        <w:t xml:space="preserve">Остается в </w:t>
      </w:r>
      <w:proofErr w:type="spellStart"/>
      <w:r w:rsidRPr="00D84516">
        <w:rPr>
          <w:rFonts w:ascii="Times New Roman" w:hAnsi="Times New Roman" w:cs="Times New Roman"/>
          <w:color w:val="434356"/>
          <w:sz w:val="27"/>
          <w:szCs w:val="27"/>
        </w:rPr>
        <w:t>медорганизации</w:t>
      </w:r>
      <w:proofErr w:type="spellEnd"/>
      <w:r w:rsidRPr="00D84516">
        <w:rPr>
          <w:rFonts w:ascii="Times New Roman" w:hAnsi="Times New Roman" w:cs="Times New Roman"/>
          <w:color w:val="434356"/>
          <w:sz w:val="27"/>
          <w:szCs w:val="27"/>
        </w:rPr>
        <w:t>.</w:t>
      </w:r>
    </w:p>
    <w:p w:rsidR="00D84516" w:rsidRPr="00D84516" w:rsidRDefault="00D84516" w:rsidP="00D8451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Результат прохождения предварительного медосмотра может фиксироваться в журнале учета направлений и хранить в личном деле работника.</w:t>
      </w:r>
    </w:p>
    <w:p w:rsidR="00D84516" w:rsidRPr="00D84516" w:rsidRDefault="00D84516" w:rsidP="00D84516">
      <w:pPr>
        <w:spacing w:before="480" w:after="240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34356"/>
          <w:sz w:val="38"/>
          <w:szCs w:val="38"/>
          <w:lang w:eastAsia="ru-RU"/>
        </w:rPr>
      </w:pPr>
      <w:r w:rsidRPr="00D84516">
        <w:rPr>
          <w:rFonts w:ascii="Times New Roman" w:eastAsia="Times New Roman" w:hAnsi="Times New Roman" w:cs="Times New Roman"/>
          <w:b/>
          <w:bCs/>
          <w:color w:val="434356"/>
          <w:sz w:val="38"/>
          <w:szCs w:val="38"/>
          <w:lang w:eastAsia="ru-RU"/>
        </w:rPr>
        <w:t>Паспорт здоровья работника</w:t>
      </w:r>
    </w:p>
    <w:p w:rsidR="00D84516" w:rsidRPr="00D84516" w:rsidRDefault="00D84516" w:rsidP="00D8451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Паспорт здоровья – это документ, в котором зафиксирована ваша личная конфиденциальная информация, о пройденных врачах, результатах анализов и прочее. </w:t>
      </w:r>
    </w:p>
    <w:p w:rsidR="00D84516" w:rsidRPr="00D84516" w:rsidRDefault="00D84516" w:rsidP="00D84516">
      <w:pPr>
        <w:spacing w:line="360" w:lineRule="atLeast"/>
        <w:jc w:val="both"/>
        <w:textAlignment w:val="baseline"/>
        <w:rPr>
          <w:rFonts w:ascii="Times New Roman" w:hAnsi="Times New Roman" w:cs="Times New Roman"/>
          <w:color w:val="434356"/>
          <w:sz w:val="27"/>
          <w:szCs w:val="27"/>
        </w:rPr>
      </w:pPr>
      <w:r w:rsidRPr="00D84516">
        <w:rPr>
          <w:rFonts w:ascii="Times New Roman" w:hAnsi="Times New Roman" w:cs="Times New Roman"/>
          <w:color w:val="434356"/>
          <w:sz w:val="27"/>
          <w:szCs w:val="27"/>
        </w:rPr>
        <w:lastRenderedPageBreak/>
        <w:t>В настоящее время паспорт здоровья на основании Приказа Минздрава № 29н не требуется для предоставления работодателю и в новом порядке не фигурирует.</w:t>
      </w:r>
    </w:p>
    <w:p w:rsidR="00D84516" w:rsidRPr="00D84516" w:rsidRDefault="00D84516" w:rsidP="00D8451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Изначально оформляется и выдается медицинским учреждением при прохождении предварительного медосмотра и при прохождении последующих медосмотров его необходимо предоставлять, так как там накапливаются данные о вашем здоровье.</w:t>
      </w:r>
    </w:p>
    <w:p w:rsidR="00D84516" w:rsidRPr="00D84516" w:rsidRDefault="00D84516" w:rsidP="00D8451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proofErr w:type="gramStart"/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Хранится</w:t>
      </w:r>
      <w:proofErr w:type="gramEnd"/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 xml:space="preserve"> заключение о прохождении предварительного МО должно у работодателя, а вот паспорт здоровья у работника. Он содержит персональные данные сотрудников и поэтому может находиться в организации только с письменного заявления.</w:t>
      </w:r>
    </w:p>
    <w:p w:rsidR="00D84516" w:rsidRPr="00D84516" w:rsidRDefault="00D84516" w:rsidP="00D8451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Если паспорт здоровья будет утерян, то в больнице вам выпишут дубликат. Но для этого нужно обратиться с заявлением на имя главного врача больницы.</w:t>
      </w:r>
    </w:p>
    <w:p w:rsidR="00D84516" w:rsidRPr="00D84516" w:rsidRDefault="00D84516" w:rsidP="00D84516">
      <w:pPr>
        <w:spacing w:before="720" w:after="240" w:line="288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434356"/>
          <w:sz w:val="41"/>
          <w:szCs w:val="41"/>
          <w:lang w:eastAsia="ru-RU"/>
        </w:rPr>
      </w:pPr>
      <w:r w:rsidRPr="00D84516">
        <w:rPr>
          <w:rFonts w:ascii="Times New Roman" w:eastAsia="Times New Roman" w:hAnsi="Times New Roman" w:cs="Times New Roman"/>
          <w:b/>
          <w:bCs/>
          <w:caps/>
          <w:color w:val="434356"/>
          <w:sz w:val="41"/>
          <w:szCs w:val="41"/>
          <w:lang w:eastAsia="ru-RU"/>
        </w:rPr>
        <w:t>ОСНОВНЫЕ ВЫВОДЫ</w:t>
      </w:r>
    </w:p>
    <w:p w:rsidR="00D84516" w:rsidRPr="00D84516" w:rsidRDefault="00D84516" w:rsidP="00D8451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Предварительный медицинский осмотр при приеме на работу является очень важным и заключительным этапом перед трудоустройством сотрудника в новую компанию, пренебрегать им ни в коем случае нельзя, помните, что штрафы очень существенные и суммируются за каждого сотрудника.</w:t>
      </w:r>
    </w:p>
    <w:p w:rsidR="00D84516" w:rsidRPr="00D84516" w:rsidRDefault="00D84516" w:rsidP="00D8451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</w:pPr>
      <w:r w:rsidRPr="00D84516">
        <w:rPr>
          <w:rFonts w:ascii="Times New Roman" w:eastAsia="Times New Roman" w:hAnsi="Times New Roman" w:cs="Times New Roman"/>
          <w:color w:val="434356"/>
          <w:sz w:val="27"/>
          <w:szCs w:val="27"/>
          <w:lang w:eastAsia="ru-RU"/>
        </w:rPr>
        <w:t>Поэтому помните, он должен быть, даже несмотря на то, что человек хочет работать и готов из-за денег идти на любые ухищрения и во вред своему здоровью работать не в надлежащих для него условиях. Более того, на таких медосмотрах люди выявляли болезни, о которых и сами не подозревали.</w:t>
      </w:r>
    </w:p>
    <w:p w:rsidR="00D84516" w:rsidRPr="00D84516" w:rsidRDefault="00D84516" w:rsidP="00D84516">
      <w:pPr>
        <w:jc w:val="both"/>
        <w:rPr>
          <w:rFonts w:ascii="Times New Roman" w:hAnsi="Times New Roman" w:cs="Times New Roman"/>
        </w:rPr>
      </w:pPr>
    </w:p>
    <w:p w:rsidR="00721780" w:rsidRDefault="00721780"/>
    <w:sectPr w:rsidR="0072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D68"/>
    <w:multiLevelType w:val="multilevel"/>
    <w:tmpl w:val="4D9E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E6DA8"/>
    <w:multiLevelType w:val="multilevel"/>
    <w:tmpl w:val="1410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07361"/>
    <w:multiLevelType w:val="multilevel"/>
    <w:tmpl w:val="357E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73D5C"/>
    <w:multiLevelType w:val="multilevel"/>
    <w:tmpl w:val="6D8E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75A22"/>
    <w:multiLevelType w:val="multilevel"/>
    <w:tmpl w:val="3764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A62B69"/>
    <w:multiLevelType w:val="multilevel"/>
    <w:tmpl w:val="377C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45"/>
    <w:rsid w:val="00545811"/>
    <w:rsid w:val="00721780"/>
    <w:rsid w:val="008E2B45"/>
    <w:rsid w:val="00C70C32"/>
    <w:rsid w:val="00D84516"/>
    <w:rsid w:val="00FC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82649" TargetMode="External"/><Relationship Id="rId13" Type="http://schemas.openxmlformats.org/officeDocument/2006/relationships/hyperlink" Target="https://normativ.kontur.ru/document?moduleId=1&amp;documentId=382649" TargetMode="External"/><Relationship Id="rId18" Type="http://schemas.openxmlformats.org/officeDocument/2006/relationships/hyperlink" Target="http://docs.cntd.ru/document/901766966" TargetMode="External"/><Relationship Id="rId26" Type="http://schemas.openxmlformats.org/officeDocument/2006/relationships/hyperlink" Target="https://oxrana-truda.ru/backend/uploads/e7228b576fa99420f788c0f6a91cae2b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ormativ.kontur.ru/document?moduleId=1&amp;documentId=382649" TargetMode="External"/><Relationship Id="rId34" Type="http://schemas.openxmlformats.org/officeDocument/2006/relationships/hyperlink" Target="https://drive.google.com/file/d/1Gece2b-ArSTRStfyg50ki2oOgq-FeAA8/view?usp=sharing" TargetMode="External"/><Relationship Id="rId7" Type="http://schemas.openxmlformats.org/officeDocument/2006/relationships/hyperlink" Target="http://www.consultant.ru/document/cons_doc_LAW_34683/72cdf543d373583d0fe6af9b0f102a7b5c58fb6b/" TargetMode="External"/><Relationship Id="rId12" Type="http://schemas.openxmlformats.org/officeDocument/2006/relationships/hyperlink" Target="http://www.consultant.ru/document/cons_doc_LAW_34683/a7c5a5fe047d83103199207850d69d97148c88f1/" TargetMode="External"/><Relationship Id="rId17" Type="http://schemas.openxmlformats.org/officeDocument/2006/relationships/hyperlink" Target="http://www.consultant.ru/document/cons_doc_LAW_375353/140559d3bb863371e68b9c8dd197e2cb4a7b5283/" TargetMode="External"/><Relationship Id="rId25" Type="http://schemas.openxmlformats.org/officeDocument/2006/relationships/hyperlink" Target="https://normativ.kontur.ru/document?moduleId=1&amp;documentId=382649" TargetMode="External"/><Relationship Id="rId33" Type="http://schemas.openxmlformats.org/officeDocument/2006/relationships/image" Target="media/image3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75353/140559d3bb863371e68b9c8dd197e2cb4a7b5283/" TargetMode="External"/><Relationship Id="rId20" Type="http://schemas.openxmlformats.org/officeDocument/2006/relationships/hyperlink" Target="http://www.consultant.ru/document/cons_doc_LAW_375353/140559d3bb863371e68b9c8dd197e2cb4a7b5283/" TargetMode="External"/><Relationship Id="rId29" Type="http://schemas.openxmlformats.org/officeDocument/2006/relationships/hyperlink" Target="http://www.consultant.ru/document/cons_doc_LAW_375353/f0e59583535b88589c7fb500d5479e6fd51fd350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4683/d9fc143202e90392c5cf28fd3270c48238794824/" TargetMode="External"/><Relationship Id="rId24" Type="http://schemas.openxmlformats.org/officeDocument/2006/relationships/hyperlink" Target="https://normativ.kontur.ru/document?moduleId=1&amp;documentId=382649" TargetMode="External"/><Relationship Id="rId32" Type="http://schemas.openxmlformats.org/officeDocument/2006/relationships/hyperlink" Target="https://oxrana-truda.ru/backend/uploads/8069ee457c0500990805545a34cd03d8_1920.jp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75353/140559d3bb863371e68b9c8dd197e2cb4a7b5283/" TargetMode="External"/><Relationship Id="rId23" Type="http://schemas.openxmlformats.org/officeDocument/2006/relationships/hyperlink" Target="http://www.consultant.ru/document/cons_doc_LAW_34661/88755cc3b9fd053aebba33b58078eb459aa5a1d8/" TargetMode="External"/><Relationship Id="rId28" Type="http://schemas.openxmlformats.org/officeDocument/2006/relationships/hyperlink" Target="https://drive.google.com/file/d/1IPHne3Erc_2vT9-ywhXHkvNljeivs6r-/view?usp=sharing" TargetMode="External"/><Relationship Id="rId36" Type="http://schemas.openxmlformats.org/officeDocument/2006/relationships/hyperlink" Target="http://www.consultant.ru/document/cons_doc_LAW_375353/b0592dfd522aad60fee047be16b9986137451c06/" TargetMode="External"/><Relationship Id="rId10" Type="http://schemas.openxmlformats.org/officeDocument/2006/relationships/hyperlink" Target="http://www.consultant.ru/document/cons_doc_LAW_34683/72cdf543d373583d0fe6af9b0f102a7b5c58fb6b/" TargetMode="External"/><Relationship Id="rId19" Type="http://schemas.openxmlformats.org/officeDocument/2006/relationships/hyperlink" Target="http://www.consultant.ru/document/cons_doc_LAW_375353/140559d3bb863371e68b9c8dd197e2cb4a7b5283/" TargetMode="External"/><Relationship Id="rId31" Type="http://schemas.openxmlformats.org/officeDocument/2006/relationships/hyperlink" Target="http://www.consultant.ru/document/cons_doc_LAW_375353/b0592dfd522aad60fee047be16b9986137451c0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82649" TargetMode="External"/><Relationship Id="rId14" Type="http://schemas.openxmlformats.org/officeDocument/2006/relationships/hyperlink" Target="http://www.consultant.ru/document/cons_doc_LAW_375353/f0e59583535b88589c7fb500d5479e6fd51fd350/" TargetMode="External"/><Relationship Id="rId22" Type="http://schemas.openxmlformats.org/officeDocument/2006/relationships/hyperlink" Target="http://docs.cntd.ru/document/573230583" TargetMode="External"/><Relationship Id="rId27" Type="http://schemas.openxmlformats.org/officeDocument/2006/relationships/image" Target="media/image2.jpeg"/><Relationship Id="rId30" Type="http://schemas.openxmlformats.org/officeDocument/2006/relationships/hyperlink" Target="https://drive.google.com/file/d/1LPNGGhJgoHGKLUOVZelHmn9mHktvolO5/view?usp=sharing" TargetMode="External"/><Relationship Id="rId35" Type="http://schemas.openxmlformats.org/officeDocument/2006/relationships/hyperlink" Target="https://oxrana-truda.ru/psixiatricheskoe-osvidetelstvovanie-rabot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4</cp:revision>
  <dcterms:created xsi:type="dcterms:W3CDTF">2021-08-19T06:48:00Z</dcterms:created>
  <dcterms:modified xsi:type="dcterms:W3CDTF">2021-08-20T01:21:00Z</dcterms:modified>
</cp:coreProperties>
</file>