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C2" w:rsidRPr="00AA6B0C" w:rsidRDefault="00F950C2" w:rsidP="00F950C2">
      <w:pPr>
        <w:spacing w:after="0" w:line="240" w:lineRule="auto"/>
        <w:rPr>
          <w:rFonts w:ascii="Times New Roman" w:eastAsia="Times New Roman" w:hAnsi="Times New Roman" w:cs="Times New Roman"/>
          <w:sz w:val="24"/>
          <w:szCs w:val="24"/>
          <w:lang w:eastAsia="ru-RU"/>
        </w:rPr>
      </w:pPr>
    </w:p>
    <w:p w:rsidR="00F950C2" w:rsidRPr="00AA6B0C" w:rsidRDefault="006D5C02" w:rsidP="00F950C2">
      <w:pPr>
        <w:spacing w:after="12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4"/>
          <w:lang w:eastAsia="ru-RU"/>
        </w:rPr>
        <w:pict>
          <v:shape id="_x0000_s1026" style="position:absolute;left:0;text-align:left;margin-left:76.05pt;margin-top:47.7pt;width:479.25pt;height:726pt;z-index:251658240;mso-position-horizontal:absolute;mso-position-horizontal-relative:page;mso-position-vertical:absolute;mso-position-vertical-relative:page" coordsize="20000,20000" path="m8448,l19268,r,1081l19997,1081r,17813l19268,18894r,1104l726,19998r,-1104l,18894,,1081r726,l726,,8448,r,160l832,160r,1085l111,1245r,17491l832,18736r,1104l19157,19840r,-1104l19889,18736r,-17491l19157,1245r,-1085l8448,160,8448,xe" fillcolor="black" stroked="f" strokeweight="0">
            <v:fill color2="black"/>
            <v:path arrowok="t"/>
            <w10:wrap anchorx="page" anchory="page"/>
          </v:shape>
        </w:pict>
      </w:r>
    </w:p>
    <w:p w:rsidR="00F950C2" w:rsidRPr="00A54708" w:rsidRDefault="00140CAC" w:rsidP="00F950C2">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ДЕПАРТАМЕНТ ПО </w:t>
      </w:r>
      <w:r w:rsidR="00F950C2" w:rsidRPr="00A54708">
        <w:rPr>
          <w:rFonts w:ascii="Times New Roman" w:eastAsia="Times New Roman" w:hAnsi="Times New Roman" w:cs="Times New Roman"/>
          <w:b/>
          <w:sz w:val="28"/>
          <w:szCs w:val="28"/>
          <w:lang w:eastAsia="ru-RU"/>
        </w:rPr>
        <w:t>ТРУД</w:t>
      </w:r>
      <w:r>
        <w:rPr>
          <w:rFonts w:ascii="Times New Roman" w:eastAsia="Times New Roman" w:hAnsi="Times New Roman" w:cs="Times New Roman"/>
          <w:b/>
          <w:sz w:val="28"/>
          <w:szCs w:val="28"/>
          <w:lang w:eastAsia="ru-RU"/>
        </w:rPr>
        <w:t>У И</w:t>
      </w:r>
      <w:r w:rsidR="00F950C2" w:rsidRPr="00A54708">
        <w:rPr>
          <w:rFonts w:ascii="Times New Roman" w:eastAsia="Times New Roman" w:hAnsi="Times New Roman" w:cs="Times New Roman"/>
          <w:b/>
          <w:sz w:val="28"/>
          <w:szCs w:val="28"/>
          <w:lang w:eastAsia="ru-RU"/>
        </w:rPr>
        <w:t xml:space="preserve"> ЗАНЯТОСТИ </w:t>
      </w:r>
    </w:p>
    <w:p w:rsidR="00F950C2" w:rsidRPr="00A54708" w:rsidRDefault="00F950C2" w:rsidP="00F950C2">
      <w:pPr>
        <w:widowControl w:val="0"/>
        <w:spacing w:after="0" w:line="240" w:lineRule="auto"/>
        <w:jc w:val="center"/>
        <w:rPr>
          <w:rFonts w:ascii="Times New Roman" w:eastAsia="Times New Roman" w:hAnsi="Times New Roman" w:cs="Times New Roman"/>
          <w:b/>
          <w:sz w:val="28"/>
          <w:szCs w:val="28"/>
          <w:lang w:eastAsia="ru-RU"/>
        </w:rPr>
      </w:pPr>
      <w:r w:rsidRPr="00A54708">
        <w:rPr>
          <w:rFonts w:ascii="Times New Roman" w:eastAsia="Times New Roman" w:hAnsi="Times New Roman" w:cs="Times New Roman"/>
          <w:b/>
          <w:sz w:val="28"/>
          <w:szCs w:val="28"/>
          <w:lang w:eastAsia="ru-RU"/>
        </w:rPr>
        <w:t xml:space="preserve">НАСЕЛЕНИЯ ПРАВИТЕЛЬСТВА </w:t>
      </w:r>
    </w:p>
    <w:p w:rsidR="00F950C2" w:rsidRPr="00A54708" w:rsidRDefault="00F950C2" w:rsidP="00F950C2">
      <w:pPr>
        <w:widowControl w:val="0"/>
        <w:spacing w:after="0" w:line="240" w:lineRule="auto"/>
        <w:jc w:val="center"/>
        <w:rPr>
          <w:rFonts w:ascii="Times New Roman" w:eastAsia="Times New Roman" w:hAnsi="Times New Roman" w:cs="Times New Roman"/>
          <w:b/>
          <w:sz w:val="28"/>
          <w:szCs w:val="28"/>
          <w:lang w:eastAsia="ru-RU"/>
        </w:rPr>
      </w:pPr>
      <w:r w:rsidRPr="00A54708">
        <w:rPr>
          <w:rFonts w:ascii="Times New Roman" w:eastAsia="Times New Roman" w:hAnsi="Times New Roman" w:cs="Times New Roman"/>
          <w:b/>
          <w:sz w:val="28"/>
          <w:szCs w:val="28"/>
          <w:lang w:eastAsia="ru-RU"/>
        </w:rPr>
        <w:t>ЕВРЕЙСКОЙ АВТОНОМНОЙ ОБЛАСТИ</w:t>
      </w:r>
    </w:p>
    <w:p w:rsidR="00F950C2" w:rsidRPr="00A54708" w:rsidRDefault="00F950C2" w:rsidP="00F950C2">
      <w:pPr>
        <w:widowControl w:val="0"/>
        <w:spacing w:after="0" w:line="240" w:lineRule="auto"/>
        <w:jc w:val="center"/>
        <w:rPr>
          <w:rFonts w:ascii="Times New Roman" w:eastAsia="Times New Roman" w:hAnsi="Times New Roman" w:cs="Times New Roman"/>
          <w:b/>
          <w:sz w:val="28"/>
          <w:szCs w:val="28"/>
          <w:lang w:eastAsia="ru-RU"/>
        </w:rPr>
      </w:pPr>
    </w:p>
    <w:p w:rsidR="00F950C2" w:rsidRPr="00AA6B0C" w:rsidRDefault="00F950C2" w:rsidP="00F950C2">
      <w:pPr>
        <w:widowControl w:val="0"/>
        <w:spacing w:after="0" w:line="240" w:lineRule="auto"/>
        <w:jc w:val="center"/>
        <w:rPr>
          <w:rFonts w:ascii="Times New Roman" w:eastAsia="Times New Roman" w:hAnsi="Times New Roman" w:cs="Times New Roman"/>
          <w:sz w:val="28"/>
          <w:szCs w:val="28"/>
          <w:lang w:eastAsia="ru-RU"/>
        </w:rPr>
      </w:pPr>
      <w:r w:rsidRPr="00A54708">
        <w:rPr>
          <w:rFonts w:ascii="Times New Roman" w:eastAsia="Times New Roman" w:hAnsi="Times New Roman" w:cs="Times New Roman"/>
          <w:b/>
          <w:sz w:val="28"/>
          <w:szCs w:val="28"/>
          <w:lang w:eastAsia="ru-RU"/>
        </w:rPr>
        <w:t xml:space="preserve">  ОБЛАСТНОЕ ГОСУДАРСТВЕННОЕ БЮДЖЕТНОЕ УЧРЕЖДЕНИЕ                            «ЦЕНТР УСЛОВИЙ И ОХРАНЫ ТРУДА»</w:t>
      </w:r>
    </w:p>
    <w:p w:rsidR="00F950C2" w:rsidRPr="00AA6B0C" w:rsidRDefault="00F950C2" w:rsidP="00F950C2">
      <w:pPr>
        <w:widowControl w:val="0"/>
        <w:spacing w:after="0" w:line="240" w:lineRule="auto"/>
        <w:jc w:val="center"/>
        <w:rPr>
          <w:rFonts w:ascii="Times New Roman" w:eastAsia="Times New Roman" w:hAnsi="Times New Roman" w:cs="Times New Roman"/>
          <w:b/>
          <w:sz w:val="24"/>
          <w:szCs w:val="24"/>
          <w:lang w:eastAsia="ru-RU"/>
        </w:rPr>
      </w:pPr>
    </w:p>
    <w:p w:rsidR="00F950C2" w:rsidRPr="00AA6B0C" w:rsidRDefault="00F950C2" w:rsidP="00F950C2">
      <w:pPr>
        <w:shd w:val="clear" w:color="808080" w:fill="auto"/>
        <w:spacing w:after="0" w:line="240" w:lineRule="auto"/>
        <w:jc w:val="center"/>
        <w:rPr>
          <w:rFonts w:ascii="Times New Roman" w:eastAsia="Times New Roman" w:hAnsi="Times New Roman" w:cs="Times New Roman"/>
          <w:sz w:val="24"/>
          <w:szCs w:val="24"/>
          <w:lang w:eastAsia="ru-RU"/>
        </w:rPr>
      </w:pPr>
    </w:p>
    <w:p w:rsidR="00F950C2" w:rsidRPr="00AA6B0C" w:rsidRDefault="00F950C2" w:rsidP="00F950C2">
      <w:pPr>
        <w:shd w:val="clear" w:color="808080" w:fill="auto"/>
        <w:spacing w:after="0" w:line="240" w:lineRule="auto"/>
        <w:ind w:firstLine="720"/>
        <w:jc w:val="center"/>
        <w:rPr>
          <w:rFonts w:ascii="Times New Roman" w:eastAsia="Times New Roman" w:hAnsi="Times New Roman" w:cs="Times New Roman"/>
          <w:b/>
          <w:sz w:val="24"/>
          <w:szCs w:val="24"/>
          <w:lang w:eastAsia="ru-RU"/>
        </w:rPr>
      </w:pPr>
    </w:p>
    <w:p w:rsidR="00F950C2" w:rsidRDefault="00F950C2" w:rsidP="00F950C2">
      <w:pPr>
        <w:spacing w:after="0" w:line="240" w:lineRule="auto"/>
        <w:jc w:val="center"/>
        <w:rPr>
          <w:rFonts w:ascii="Times New Roman" w:hAnsi="Times New Roman" w:cs="Times New Roman"/>
          <w:b/>
          <w:sz w:val="28"/>
          <w:szCs w:val="28"/>
        </w:rPr>
      </w:pPr>
    </w:p>
    <w:p w:rsidR="00F950C2" w:rsidRPr="00AA6B0C" w:rsidRDefault="00F950C2" w:rsidP="00F950C2">
      <w:pPr>
        <w:spacing w:after="0" w:line="240" w:lineRule="auto"/>
        <w:jc w:val="center"/>
        <w:rPr>
          <w:rFonts w:ascii="Times New Roman" w:hAnsi="Times New Roman" w:cs="Times New Roman"/>
          <w:b/>
          <w:sz w:val="28"/>
          <w:szCs w:val="28"/>
        </w:rPr>
      </w:pPr>
      <w:r w:rsidRPr="00AA6B0C">
        <w:rPr>
          <w:rFonts w:ascii="Times New Roman" w:hAnsi="Times New Roman" w:cs="Times New Roman"/>
          <w:b/>
          <w:sz w:val="28"/>
          <w:szCs w:val="28"/>
        </w:rPr>
        <w:t>МЕТОДИЧЕСКИЕ РЕКОМЕНДАЦИИ</w:t>
      </w:r>
    </w:p>
    <w:p w:rsidR="00F950C2" w:rsidRPr="00AA6B0C" w:rsidRDefault="00F950C2" w:rsidP="00F950C2">
      <w:pPr>
        <w:spacing w:after="0" w:line="240" w:lineRule="auto"/>
        <w:jc w:val="center"/>
        <w:rPr>
          <w:rFonts w:ascii="Times New Roman" w:hAnsi="Times New Roman" w:cs="Times New Roman"/>
          <w:b/>
          <w:sz w:val="28"/>
          <w:szCs w:val="28"/>
        </w:rPr>
      </w:pPr>
      <w:r w:rsidRPr="00AA6B0C">
        <w:rPr>
          <w:rFonts w:ascii="Times New Roman" w:hAnsi="Times New Roman" w:cs="Times New Roman"/>
          <w:b/>
          <w:sz w:val="28"/>
          <w:szCs w:val="28"/>
        </w:rPr>
        <w:t xml:space="preserve"> ПО ПРОВЕДЕНИЮ МЕСЯЧНИКА ОХРАНЫ ТРУДА </w:t>
      </w:r>
      <w:proofErr w:type="gramStart"/>
      <w:r w:rsidRPr="00AA6B0C">
        <w:rPr>
          <w:rFonts w:ascii="Times New Roman" w:hAnsi="Times New Roman" w:cs="Times New Roman"/>
          <w:b/>
          <w:sz w:val="28"/>
          <w:szCs w:val="28"/>
        </w:rPr>
        <w:t>В</w:t>
      </w:r>
      <w:proofErr w:type="gramEnd"/>
      <w:r w:rsidRPr="00AA6B0C">
        <w:rPr>
          <w:rFonts w:ascii="Times New Roman" w:hAnsi="Times New Roman" w:cs="Times New Roman"/>
          <w:b/>
          <w:sz w:val="28"/>
          <w:szCs w:val="28"/>
        </w:rPr>
        <w:t xml:space="preserve"> </w:t>
      </w:r>
    </w:p>
    <w:p w:rsidR="00F950C2" w:rsidRPr="00AA6B0C" w:rsidRDefault="00F950C2" w:rsidP="00F950C2">
      <w:pPr>
        <w:spacing w:after="0" w:line="240" w:lineRule="auto"/>
        <w:jc w:val="center"/>
        <w:rPr>
          <w:rFonts w:ascii="Times New Roman" w:hAnsi="Times New Roman" w:cs="Times New Roman"/>
          <w:b/>
          <w:sz w:val="28"/>
          <w:szCs w:val="28"/>
        </w:rPr>
      </w:pPr>
      <w:r w:rsidRPr="00AA6B0C">
        <w:rPr>
          <w:rFonts w:ascii="Times New Roman" w:hAnsi="Times New Roman" w:cs="Times New Roman"/>
          <w:b/>
          <w:sz w:val="28"/>
          <w:szCs w:val="28"/>
        </w:rPr>
        <w:t xml:space="preserve">ОРГАНИЗАЦИЯХ, РАСПОЛОЖЕННЫХ НА ТЕРРИТОРИИ </w:t>
      </w:r>
    </w:p>
    <w:p w:rsidR="00F950C2" w:rsidRPr="006B289A" w:rsidRDefault="00F950C2" w:rsidP="00F950C2">
      <w:pPr>
        <w:spacing w:after="0" w:line="240" w:lineRule="auto"/>
        <w:jc w:val="center"/>
        <w:rPr>
          <w:rFonts w:ascii="Times New Roman" w:hAnsi="Times New Roman" w:cs="Times New Roman"/>
          <w:sz w:val="28"/>
          <w:szCs w:val="28"/>
        </w:rPr>
      </w:pPr>
      <w:r w:rsidRPr="00AA6B0C">
        <w:rPr>
          <w:rFonts w:ascii="Times New Roman" w:hAnsi="Times New Roman" w:cs="Times New Roman"/>
          <w:b/>
          <w:sz w:val="28"/>
          <w:szCs w:val="28"/>
        </w:rPr>
        <w:t>ЕВРЕЙСКОЙ АВТОНОМНОЙ ОБЛАСТИ</w:t>
      </w:r>
    </w:p>
    <w:p w:rsidR="00F950C2" w:rsidRDefault="00F950C2" w:rsidP="00F950C2">
      <w:pPr>
        <w:spacing w:after="0" w:line="240" w:lineRule="auto"/>
        <w:jc w:val="center"/>
        <w:rPr>
          <w:rFonts w:ascii="Times New Roman" w:hAnsi="Times New Roman" w:cs="Times New Roman"/>
          <w:b/>
          <w:sz w:val="28"/>
          <w:szCs w:val="28"/>
        </w:rPr>
      </w:pPr>
    </w:p>
    <w:p w:rsidR="00F950C2" w:rsidRDefault="00F950C2" w:rsidP="00F950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ПЕРЕДОВОЙ ОПЫТ РАБОТЫ</w:t>
      </w:r>
      <w:r w:rsidRPr="00FE1861">
        <w:rPr>
          <w:rFonts w:ascii="Times New Roman" w:hAnsi="Times New Roman" w:cs="Times New Roman"/>
          <w:b/>
          <w:sz w:val="28"/>
          <w:szCs w:val="28"/>
        </w:rPr>
        <w:t xml:space="preserve"> </w:t>
      </w:r>
      <w:r w:rsidR="00140CAC">
        <w:rPr>
          <w:rFonts w:ascii="Times New Roman" w:hAnsi="Times New Roman" w:cs="Times New Roman"/>
          <w:b/>
          <w:sz w:val="28"/>
          <w:szCs w:val="28"/>
        </w:rPr>
        <w:t>ПО ПРОВЕДЕНИЮ МЕСЯЧНИКА ОХРАНЫ ТРУДА</w:t>
      </w:r>
      <w:r>
        <w:rPr>
          <w:rFonts w:ascii="Times New Roman" w:hAnsi="Times New Roman" w:cs="Times New Roman"/>
          <w:b/>
          <w:sz w:val="28"/>
          <w:szCs w:val="28"/>
        </w:rPr>
        <w:t xml:space="preserve"> В ДРУГИХ РЕГИОНАХ</w:t>
      </w:r>
      <w:r w:rsidR="00140CAC">
        <w:rPr>
          <w:rFonts w:ascii="Times New Roman" w:hAnsi="Times New Roman" w:cs="Times New Roman"/>
          <w:b/>
          <w:sz w:val="28"/>
          <w:szCs w:val="28"/>
        </w:rPr>
        <w:t xml:space="preserve"> РОССИИ</w:t>
      </w:r>
    </w:p>
    <w:p w:rsidR="00F950C2" w:rsidRPr="00AA6B0C" w:rsidRDefault="00F950C2" w:rsidP="00F950C2">
      <w:pPr>
        <w:spacing w:after="0" w:line="240" w:lineRule="auto"/>
        <w:jc w:val="center"/>
        <w:rPr>
          <w:rFonts w:ascii="Times New Roman" w:eastAsia="Times New Roman" w:hAnsi="Times New Roman" w:cs="Times New Roman"/>
          <w:b/>
          <w:sz w:val="28"/>
          <w:szCs w:val="28"/>
          <w:lang w:eastAsia="ru-RU"/>
        </w:rPr>
      </w:pPr>
    </w:p>
    <w:p w:rsidR="00F950C2" w:rsidRPr="00AA6B0C" w:rsidRDefault="00F950C2" w:rsidP="00F950C2">
      <w:pPr>
        <w:widowControl w:val="0"/>
        <w:spacing w:after="0" w:line="288" w:lineRule="auto"/>
        <w:jc w:val="center"/>
        <w:rPr>
          <w:rFonts w:ascii="Times New Roman" w:eastAsia="Times New Roman" w:hAnsi="Times New Roman" w:cs="Times New Roman"/>
          <w:b/>
          <w:sz w:val="36"/>
          <w:szCs w:val="24"/>
          <w:lang w:eastAsia="ru-RU"/>
        </w:rPr>
      </w:pPr>
    </w:p>
    <w:p w:rsidR="00F950C2" w:rsidRPr="00AA6B0C" w:rsidRDefault="00F950C2" w:rsidP="00F950C2">
      <w:pPr>
        <w:widowControl w:val="0"/>
        <w:spacing w:after="0" w:line="288" w:lineRule="auto"/>
        <w:jc w:val="center"/>
        <w:rPr>
          <w:rFonts w:ascii="Times New Roman" w:eastAsia="Times New Roman" w:hAnsi="Times New Roman" w:cs="Times New Roman"/>
          <w:b/>
          <w:sz w:val="36"/>
          <w:szCs w:val="24"/>
          <w:lang w:eastAsia="ru-RU"/>
        </w:rPr>
      </w:pPr>
      <w:r>
        <w:rPr>
          <w:b/>
          <w:noProof/>
          <w:sz w:val="36"/>
          <w:lang w:eastAsia="ru-RU"/>
        </w:rPr>
        <w:drawing>
          <wp:inline distT="0" distB="0" distL="0" distR="0">
            <wp:extent cx="3323590" cy="3204210"/>
            <wp:effectExtent l="0" t="0" r="0" b="0"/>
            <wp:docPr id="1" name="Рисунок 1" descr="OHRANA_TRUDA_21_1603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RANA_TRUDA_21_16033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3590" cy="3204210"/>
                    </a:xfrm>
                    <a:prstGeom prst="rect">
                      <a:avLst/>
                    </a:prstGeom>
                    <a:noFill/>
                    <a:ln>
                      <a:noFill/>
                    </a:ln>
                  </pic:spPr>
                </pic:pic>
              </a:graphicData>
            </a:graphic>
          </wp:inline>
        </w:drawing>
      </w:r>
    </w:p>
    <w:p w:rsidR="00F950C2" w:rsidRPr="00AA6B0C" w:rsidRDefault="00F950C2" w:rsidP="00F950C2">
      <w:pPr>
        <w:widowControl w:val="0"/>
        <w:spacing w:after="0" w:line="288" w:lineRule="auto"/>
        <w:jc w:val="center"/>
        <w:rPr>
          <w:rFonts w:ascii="Times New Roman" w:eastAsia="Times New Roman" w:hAnsi="Times New Roman" w:cs="Times New Roman"/>
          <w:b/>
          <w:sz w:val="32"/>
          <w:szCs w:val="24"/>
          <w:lang w:eastAsia="ru-RU"/>
        </w:rPr>
      </w:pPr>
    </w:p>
    <w:p w:rsidR="00F950C2" w:rsidRPr="00AA6B0C" w:rsidRDefault="00F950C2" w:rsidP="00F950C2">
      <w:pPr>
        <w:spacing w:after="120" w:line="240" w:lineRule="auto"/>
        <w:ind w:firstLine="720"/>
        <w:jc w:val="center"/>
        <w:rPr>
          <w:rFonts w:ascii="Times New Roman" w:eastAsia="Times New Roman" w:hAnsi="Times New Roman" w:cs="Times New Roman"/>
          <w:b/>
          <w:sz w:val="24"/>
          <w:szCs w:val="24"/>
          <w:lang w:eastAsia="ru-RU"/>
        </w:rPr>
      </w:pPr>
    </w:p>
    <w:p w:rsidR="00F950C2" w:rsidRDefault="00F950C2" w:rsidP="00F950C2">
      <w:pPr>
        <w:spacing w:after="120" w:line="240" w:lineRule="auto"/>
        <w:ind w:firstLine="720"/>
        <w:jc w:val="center"/>
        <w:rPr>
          <w:rFonts w:ascii="Times New Roman" w:eastAsia="Times New Roman" w:hAnsi="Times New Roman" w:cs="Times New Roman"/>
          <w:b/>
          <w:sz w:val="24"/>
          <w:szCs w:val="24"/>
          <w:lang w:eastAsia="ru-RU"/>
        </w:rPr>
      </w:pPr>
    </w:p>
    <w:p w:rsidR="00F950C2" w:rsidRDefault="00F950C2" w:rsidP="00F950C2">
      <w:pPr>
        <w:spacing w:after="120" w:line="240" w:lineRule="auto"/>
        <w:ind w:firstLine="720"/>
        <w:jc w:val="center"/>
        <w:rPr>
          <w:rFonts w:ascii="Times New Roman" w:eastAsia="Times New Roman" w:hAnsi="Times New Roman" w:cs="Times New Roman"/>
          <w:b/>
          <w:sz w:val="24"/>
          <w:szCs w:val="24"/>
          <w:lang w:eastAsia="ru-RU"/>
        </w:rPr>
      </w:pPr>
    </w:p>
    <w:p w:rsidR="00F950C2" w:rsidRPr="00AA6B0C" w:rsidRDefault="00F950C2" w:rsidP="00F950C2">
      <w:pPr>
        <w:spacing w:after="120" w:line="240" w:lineRule="auto"/>
        <w:ind w:left="2124" w:firstLine="708"/>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г</w:t>
      </w:r>
      <w:r w:rsidRPr="00AA6B0C">
        <w:rPr>
          <w:rFonts w:ascii="Times New Roman" w:eastAsia="Times New Roman" w:hAnsi="Times New Roman" w:cs="Times New Roman"/>
          <w:b/>
          <w:sz w:val="24"/>
          <w:szCs w:val="24"/>
          <w:lang w:eastAsia="ru-RU"/>
        </w:rPr>
        <w:t>. Б</w:t>
      </w:r>
      <w:r w:rsidR="00140CAC">
        <w:rPr>
          <w:rFonts w:ascii="Times New Roman" w:eastAsia="Times New Roman" w:hAnsi="Times New Roman" w:cs="Times New Roman"/>
          <w:b/>
          <w:sz w:val="24"/>
          <w:szCs w:val="24"/>
          <w:lang w:eastAsia="ru-RU"/>
        </w:rPr>
        <w:t>иробиджан</w:t>
      </w:r>
      <w:r w:rsidRPr="00AA6B0C">
        <w:rPr>
          <w:rFonts w:ascii="Times New Roman" w:eastAsia="Times New Roman" w:hAnsi="Times New Roman" w:cs="Times New Roman"/>
          <w:b/>
          <w:sz w:val="24"/>
          <w:szCs w:val="24"/>
          <w:lang w:eastAsia="ru-RU"/>
        </w:rPr>
        <w:t xml:space="preserve"> - 20</w:t>
      </w:r>
      <w:r>
        <w:rPr>
          <w:rFonts w:ascii="Times New Roman" w:eastAsia="Times New Roman" w:hAnsi="Times New Roman" w:cs="Times New Roman"/>
          <w:b/>
          <w:sz w:val="24"/>
          <w:szCs w:val="24"/>
          <w:lang w:eastAsia="ru-RU"/>
        </w:rPr>
        <w:t>2</w:t>
      </w:r>
      <w:r w:rsidR="00334E07">
        <w:rPr>
          <w:rFonts w:ascii="Times New Roman" w:eastAsia="Times New Roman" w:hAnsi="Times New Roman" w:cs="Times New Roman"/>
          <w:b/>
          <w:sz w:val="24"/>
          <w:szCs w:val="24"/>
          <w:lang w:eastAsia="ru-RU"/>
        </w:rPr>
        <w:t>1</w:t>
      </w:r>
    </w:p>
    <w:p w:rsidR="00F950C2" w:rsidRDefault="00F950C2" w:rsidP="00F950C2">
      <w:pPr>
        <w:spacing w:after="0" w:line="240" w:lineRule="auto"/>
        <w:jc w:val="center"/>
        <w:rPr>
          <w:rFonts w:ascii="Times New Roman" w:hAnsi="Times New Roman" w:cs="Times New Roman"/>
          <w:sz w:val="28"/>
          <w:szCs w:val="28"/>
        </w:rPr>
        <w:sectPr w:rsidR="00F950C2" w:rsidSect="00F1329C">
          <w:headerReference w:type="default" r:id="rId10"/>
          <w:pgSz w:w="11906" w:h="16838"/>
          <w:pgMar w:top="1134" w:right="851" w:bottom="1134" w:left="1701" w:header="709" w:footer="709" w:gutter="0"/>
          <w:cols w:space="708"/>
          <w:titlePg/>
          <w:docGrid w:linePitch="360"/>
        </w:sectPr>
      </w:pPr>
    </w:p>
    <w:p w:rsidR="006F2827" w:rsidRPr="00A54708" w:rsidRDefault="006F2827" w:rsidP="006F28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Методические рекомендации</w:t>
      </w:r>
    </w:p>
    <w:p w:rsidR="00F354AC" w:rsidRPr="006B289A" w:rsidRDefault="006F2827" w:rsidP="006F2827">
      <w:pPr>
        <w:spacing w:after="0" w:line="240" w:lineRule="auto"/>
        <w:jc w:val="center"/>
        <w:rPr>
          <w:rFonts w:ascii="Times New Roman" w:hAnsi="Times New Roman" w:cs="Times New Roman"/>
          <w:sz w:val="28"/>
          <w:szCs w:val="28"/>
        </w:rPr>
      </w:pPr>
      <w:r w:rsidRPr="00A54708">
        <w:rPr>
          <w:rFonts w:ascii="Times New Roman" w:hAnsi="Times New Roman" w:cs="Times New Roman"/>
          <w:b/>
          <w:sz w:val="28"/>
          <w:szCs w:val="28"/>
        </w:rPr>
        <w:t xml:space="preserve"> </w:t>
      </w:r>
      <w:r>
        <w:rPr>
          <w:rFonts w:ascii="Times New Roman" w:hAnsi="Times New Roman" w:cs="Times New Roman"/>
          <w:b/>
          <w:sz w:val="28"/>
          <w:szCs w:val="28"/>
        </w:rPr>
        <w:t>по проведению месячника охраны труда</w:t>
      </w:r>
      <w:r w:rsidRPr="00A54708">
        <w:rPr>
          <w:rFonts w:ascii="Times New Roman" w:hAnsi="Times New Roman" w:cs="Times New Roman"/>
          <w:b/>
          <w:sz w:val="28"/>
          <w:szCs w:val="28"/>
        </w:rPr>
        <w:t xml:space="preserve"> </w:t>
      </w:r>
      <w:r>
        <w:rPr>
          <w:rFonts w:ascii="Times New Roman" w:hAnsi="Times New Roman" w:cs="Times New Roman"/>
          <w:b/>
          <w:sz w:val="28"/>
          <w:szCs w:val="28"/>
        </w:rPr>
        <w:t>в организациях</w:t>
      </w:r>
      <w:r w:rsidRPr="00A54708">
        <w:rPr>
          <w:rFonts w:ascii="Times New Roman" w:hAnsi="Times New Roman" w:cs="Times New Roman"/>
          <w:b/>
          <w:sz w:val="28"/>
          <w:szCs w:val="28"/>
        </w:rPr>
        <w:t xml:space="preserve">, </w:t>
      </w:r>
      <w:r>
        <w:rPr>
          <w:rFonts w:ascii="Times New Roman" w:hAnsi="Times New Roman" w:cs="Times New Roman"/>
          <w:b/>
          <w:sz w:val="28"/>
          <w:szCs w:val="28"/>
        </w:rPr>
        <w:t>расположенных на территории</w:t>
      </w:r>
      <w:r w:rsidRPr="00A54708">
        <w:rPr>
          <w:rFonts w:ascii="Times New Roman" w:hAnsi="Times New Roman" w:cs="Times New Roman"/>
          <w:b/>
          <w:sz w:val="28"/>
          <w:szCs w:val="28"/>
        </w:rPr>
        <w:t xml:space="preserve"> </w:t>
      </w:r>
      <w:r>
        <w:rPr>
          <w:rFonts w:ascii="Times New Roman" w:hAnsi="Times New Roman" w:cs="Times New Roman"/>
          <w:b/>
          <w:sz w:val="28"/>
          <w:szCs w:val="28"/>
        </w:rPr>
        <w:t>Еврейской автономной области</w:t>
      </w:r>
    </w:p>
    <w:p w:rsidR="00D578B5" w:rsidRPr="00E172E2" w:rsidRDefault="00D578B5" w:rsidP="00D578B5">
      <w:pPr>
        <w:spacing w:after="0" w:line="240" w:lineRule="auto"/>
        <w:ind w:firstLine="709"/>
        <w:jc w:val="both"/>
        <w:rPr>
          <w:rFonts w:ascii="Times New Roman" w:hAnsi="Times New Roman" w:cs="Times New Roman"/>
          <w:b/>
          <w:sz w:val="28"/>
          <w:szCs w:val="28"/>
        </w:rPr>
      </w:pPr>
    </w:p>
    <w:p w:rsidR="00F354AC" w:rsidRPr="006B289A" w:rsidRDefault="00F354AC" w:rsidP="00D578B5">
      <w:pPr>
        <w:spacing w:after="0" w:line="240" w:lineRule="auto"/>
        <w:ind w:firstLine="709"/>
        <w:jc w:val="both"/>
        <w:rPr>
          <w:rFonts w:ascii="Times New Roman" w:hAnsi="Times New Roman" w:cs="Times New Roman"/>
          <w:b/>
          <w:sz w:val="28"/>
          <w:szCs w:val="28"/>
        </w:rPr>
      </w:pPr>
      <w:r w:rsidRPr="006B289A">
        <w:rPr>
          <w:rFonts w:ascii="Times New Roman" w:hAnsi="Times New Roman" w:cs="Times New Roman"/>
          <w:b/>
          <w:sz w:val="28"/>
          <w:szCs w:val="28"/>
        </w:rPr>
        <w:t>1. Общие положения</w:t>
      </w:r>
    </w:p>
    <w:p w:rsidR="00D578B5" w:rsidRPr="006B289A" w:rsidRDefault="00D578B5" w:rsidP="00D578B5">
      <w:pPr>
        <w:spacing w:after="0" w:line="240" w:lineRule="auto"/>
        <w:ind w:firstLine="709"/>
        <w:jc w:val="both"/>
        <w:rPr>
          <w:rFonts w:ascii="Times New Roman" w:hAnsi="Times New Roman" w:cs="Times New Roman"/>
          <w:sz w:val="28"/>
          <w:szCs w:val="28"/>
        </w:rPr>
      </w:pPr>
    </w:p>
    <w:p w:rsidR="00AD1E0C" w:rsidRPr="006B289A" w:rsidRDefault="00AD1E0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1.1 Настоящие рекомендации устанавливают общий порядок проведения месячника охраны труда </w:t>
      </w:r>
      <w:r w:rsidR="0065393B" w:rsidRPr="006B289A">
        <w:rPr>
          <w:rFonts w:ascii="Times New Roman" w:hAnsi="Times New Roman" w:cs="Times New Roman"/>
          <w:sz w:val="28"/>
          <w:szCs w:val="28"/>
        </w:rPr>
        <w:t xml:space="preserve">(далее – Месячник) </w:t>
      </w:r>
      <w:r w:rsidRPr="006B289A">
        <w:rPr>
          <w:rFonts w:ascii="Times New Roman" w:hAnsi="Times New Roman" w:cs="Times New Roman"/>
          <w:sz w:val="28"/>
          <w:szCs w:val="28"/>
        </w:rPr>
        <w:t xml:space="preserve">на предприятиях и в организациях, осуществляющих свою деятельность на территории Еврейской автономной области, независимо от форм собственности. </w:t>
      </w:r>
    </w:p>
    <w:p w:rsidR="007D01B4" w:rsidRDefault="00AD1E0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Месячник – это анализ состояния работы по созданию здоровых и без</w:t>
      </w:r>
      <w:r w:rsidR="0065393B" w:rsidRPr="006B289A">
        <w:rPr>
          <w:rFonts w:ascii="Times New Roman" w:hAnsi="Times New Roman" w:cs="Times New Roman"/>
          <w:sz w:val="28"/>
          <w:szCs w:val="28"/>
        </w:rPr>
        <w:t>опасных условий труда, повышение</w:t>
      </w:r>
      <w:r w:rsidRPr="006B289A">
        <w:rPr>
          <w:rFonts w:ascii="Times New Roman" w:hAnsi="Times New Roman" w:cs="Times New Roman"/>
          <w:sz w:val="28"/>
          <w:szCs w:val="28"/>
        </w:rPr>
        <w:t xml:space="preserve"> производственной и трудовой дисциплины, культуры</w:t>
      </w:r>
      <w:r w:rsidR="00292A2F">
        <w:rPr>
          <w:rFonts w:ascii="Times New Roman" w:hAnsi="Times New Roman" w:cs="Times New Roman"/>
          <w:sz w:val="28"/>
          <w:szCs w:val="28"/>
        </w:rPr>
        <w:t xml:space="preserve"> производства.</w:t>
      </w:r>
    </w:p>
    <w:p w:rsidR="00AD1E0C" w:rsidRPr="006B289A" w:rsidRDefault="0065393B" w:rsidP="00D578B5">
      <w:pPr>
        <w:spacing w:after="0" w:line="240" w:lineRule="auto"/>
        <w:ind w:firstLine="709"/>
        <w:jc w:val="both"/>
        <w:rPr>
          <w:rFonts w:ascii="Times New Roman" w:hAnsi="Times New Roman" w:cs="Times New Roman"/>
          <w:sz w:val="28"/>
          <w:szCs w:val="28"/>
        </w:rPr>
      </w:pPr>
      <w:proofErr w:type="gramStart"/>
      <w:r w:rsidRPr="006B289A">
        <w:rPr>
          <w:rFonts w:ascii="Times New Roman" w:hAnsi="Times New Roman" w:cs="Times New Roman"/>
          <w:sz w:val="28"/>
          <w:szCs w:val="28"/>
        </w:rPr>
        <w:t>Все мероприятия М</w:t>
      </w:r>
      <w:r w:rsidR="00AD1E0C" w:rsidRPr="006B289A">
        <w:rPr>
          <w:rFonts w:ascii="Times New Roman" w:hAnsi="Times New Roman" w:cs="Times New Roman"/>
          <w:sz w:val="28"/>
          <w:szCs w:val="28"/>
        </w:rPr>
        <w:t>есячника направлены на пропаганду укрепления здоровья работников и снижение рисков опасного труда, на усиление внимания к проблемам безопасности на производстве</w:t>
      </w:r>
      <w:r w:rsidR="00FE1F74" w:rsidRPr="006B289A">
        <w:rPr>
          <w:rFonts w:ascii="Times New Roman" w:eastAsia="Calibri" w:hAnsi="Times New Roman" w:cs="Times New Roman"/>
          <w:sz w:val="28"/>
          <w:szCs w:val="28"/>
        </w:rPr>
        <w:t xml:space="preserve"> со стороны руководителей организаций, профсоюзных или иных уполномоченных работниками представительных органов за соблюдением нормативных правовых актов по охране труда</w:t>
      </w:r>
      <w:r w:rsidR="00AD1E0C" w:rsidRPr="006B289A">
        <w:rPr>
          <w:rFonts w:ascii="Times New Roman" w:hAnsi="Times New Roman" w:cs="Times New Roman"/>
          <w:sz w:val="28"/>
          <w:szCs w:val="28"/>
        </w:rPr>
        <w:t>, улучшению информированности работников о существующих производственных рисках, способах защиты от них, повышению их сознательного отношения к собственной</w:t>
      </w:r>
      <w:r w:rsidR="00FE1F74" w:rsidRPr="006B289A">
        <w:rPr>
          <w:rFonts w:ascii="Times New Roman" w:hAnsi="Times New Roman" w:cs="Times New Roman"/>
          <w:sz w:val="28"/>
          <w:szCs w:val="28"/>
        </w:rPr>
        <w:t xml:space="preserve"> </w:t>
      </w:r>
      <w:r w:rsidR="00AD1E0C" w:rsidRPr="006B289A">
        <w:rPr>
          <w:rFonts w:ascii="Times New Roman" w:hAnsi="Times New Roman" w:cs="Times New Roman"/>
          <w:sz w:val="28"/>
          <w:szCs w:val="28"/>
        </w:rPr>
        <w:t>безопасности.</w:t>
      </w:r>
      <w:proofErr w:type="gramEnd"/>
      <w:r w:rsidR="00AD1E0C" w:rsidRPr="006B289A">
        <w:rPr>
          <w:rFonts w:ascii="Times New Roman" w:hAnsi="Times New Roman" w:cs="Times New Roman"/>
          <w:sz w:val="28"/>
          <w:szCs w:val="28"/>
        </w:rPr>
        <w:t xml:space="preserve"> Данные рекомендации не являются исчерпывающими и могут дополняться.</w:t>
      </w:r>
    </w:p>
    <w:p w:rsidR="008D3B26" w:rsidRPr="006B289A" w:rsidRDefault="00D578B5"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1.2</w:t>
      </w:r>
      <w:r w:rsidR="00F354AC" w:rsidRPr="006B289A">
        <w:rPr>
          <w:rFonts w:ascii="Times New Roman" w:hAnsi="Times New Roman" w:cs="Times New Roman"/>
          <w:sz w:val="28"/>
          <w:szCs w:val="28"/>
        </w:rPr>
        <w:t xml:space="preserve">. Методические рекомендации по проведению </w:t>
      </w:r>
      <w:r w:rsidR="0065393B" w:rsidRPr="006B289A">
        <w:rPr>
          <w:rFonts w:ascii="Times New Roman" w:hAnsi="Times New Roman" w:cs="Times New Roman"/>
          <w:sz w:val="28"/>
          <w:szCs w:val="28"/>
        </w:rPr>
        <w:t>М</w:t>
      </w:r>
      <w:r w:rsidR="00F354AC" w:rsidRPr="006B289A">
        <w:rPr>
          <w:rFonts w:ascii="Times New Roman" w:hAnsi="Times New Roman" w:cs="Times New Roman"/>
          <w:sz w:val="28"/>
          <w:szCs w:val="28"/>
        </w:rPr>
        <w:t xml:space="preserve">есячника в организациях, разработаны в соответствии с </w:t>
      </w:r>
      <w:r w:rsidR="008D3B26" w:rsidRPr="006B289A">
        <w:rPr>
          <w:rFonts w:ascii="Times New Roman" w:hAnsi="Times New Roman" w:cs="Times New Roman"/>
          <w:sz w:val="28"/>
          <w:szCs w:val="28"/>
        </w:rPr>
        <w:t>постановление</w:t>
      </w:r>
      <w:r w:rsidR="005E3848" w:rsidRPr="006B289A">
        <w:rPr>
          <w:rFonts w:ascii="Times New Roman" w:hAnsi="Times New Roman" w:cs="Times New Roman"/>
          <w:sz w:val="28"/>
          <w:szCs w:val="28"/>
        </w:rPr>
        <w:t>м губернатора Еврейской автономной области</w:t>
      </w:r>
      <w:r w:rsidR="008D3B26" w:rsidRPr="006B289A">
        <w:rPr>
          <w:rFonts w:ascii="Times New Roman" w:hAnsi="Times New Roman" w:cs="Times New Roman"/>
          <w:sz w:val="28"/>
          <w:szCs w:val="28"/>
        </w:rPr>
        <w:t xml:space="preserve"> от 18.02.2019 № 27 «О ежегодном проведении месячника охраны труда в Еврейской автономной области»</w:t>
      </w:r>
      <w:r w:rsidR="005E3848" w:rsidRPr="006B289A">
        <w:rPr>
          <w:rFonts w:ascii="Times New Roman" w:hAnsi="Times New Roman" w:cs="Times New Roman"/>
          <w:sz w:val="28"/>
          <w:szCs w:val="28"/>
        </w:rPr>
        <w:t>.</w:t>
      </w:r>
    </w:p>
    <w:p w:rsidR="005E3848" w:rsidRPr="006B289A" w:rsidRDefault="00D578B5"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1.3</w:t>
      </w:r>
      <w:r w:rsidR="00F354AC" w:rsidRPr="006B289A">
        <w:rPr>
          <w:rFonts w:ascii="Times New Roman" w:hAnsi="Times New Roman" w:cs="Times New Roman"/>
          <w:sz w:val="28"/>
          <w:szCs w:val="28"/>
        </w:rPr>
        <w:t xml:space="preserve">. Месячник проводится в организациях ежегодно с </w:t>
      </w:r>
      <w:r w:rsidR="00AD1E0C" w:rsidRPr="006B289A">
        <w:rPr>
          <w:rFonts w:ascii="Times New Roman" w:hAnsi="Times New Roman" w:cs="Times New Roman"/>
          <w:sz w:val="28"/>
          <w:szCs w:val="28"/>
        </w:rPr>
        <w:br/>
      </w:r>
      <w:r w:rsidR="00F354AC" w:rsidRPr="006B289A">
        <w:rPr>
          <w:rFonts w:ascii="Times New Roman" w:hAnsi="Times New Roman" w:cs="Times New Roman"/>
          <w:sz w:val="28"/>
          <w:szCs w:val="28"/>
        </w:rPr>
        <w:t>1 по 30 апреля и посвящен Всемирному дню охраны труда.</w:t>
      </w:r>
    </w:p>
    <w:p w:rsidR="008D3B26" w:rsidRPr="006B289A" w:rsidRDefault="00D578B5" w:rsidP="00D578B5">
      <w:pPr>
        <w:spacing w:after="0" w:line="240" w:lineRule="auto"/>
        <w:ind w:firstLine="709"/>
        <w:jc w:val="both"/>
        <w:rPr>
          <w:rFonts w:ascii="Times New Roman" w:hAnsi="Times New Roman" w:cs="Times New Roman"/>
          <w:sz w:val="28"/>
          <w:szCs w:val="28"/>
        </w:rPr>
      </w:pPr>
      <w:r w:rsidRPr="007923E3">
        <w:rPr>
          <w:rFonts w:ascii="Times New Roman" w:hAnsi="Times New Roman" w:cs="Times New Roman"/>
          <w:sz w:val="28"/>
          <w:szCs w:val="28"/>
        </w:rPr>
        <w:t>1.4</w:t>
      </w:r>
      <w:r w:rsidR="00F354AC" w:rsidRPr="007923E3">
        <w:rPr>
          <w:rFonts w:ascii="Times New Roman" w:hAnsi="Times New Roman" w:cs="Times New Roman"/>
          <w:sz w:val="28"/>
          <w:szCs w:val="28"/>
        </w:rPr>
        <w:t xml:space="preserve">. </w:t>
      </w:r>
      <w:r w:rsidR="007D01B4" w:rsidRPr="007923E3">
        <w:rPr>
          <w:rFonts w:ascii="Times New Roman" w:hAnsi="Times New Roman" w:cs="Times New Roman"/>
          <w:sz w:val="28"/>
          <w:szCs w:val="28"/>
        </w:rPr>
        <w:t>Департамент по</w:t>
      </w:r>
      <w:r w:rsidR="008D3B26" w:rsidRPr="007923E3">
        <w:rPr>
          <w:rFonts w:ascii="Times New Roman" w:hAnsi="Times New Roman" w:cs="Times New Roman"/>
          <w:sz w:val="28"/>
          <w:szCs w:val="28"/>
        </w:rPr>
        <w:t xml:space="preserve"> труд</w:t>
      </w:r>
      <w:r w:rsidR="007D01B4" w:rsidRPr="007923E3">
        <w:rPr>
          <w:rFonts w:ascii="Times New Roman" w:hAnsi="Times New Roman" w:cs="Times New Roman"/>
          <w:sz w:val="28"/>
          <w:szCs w:val="28"/>
        </w:rPr>
        <w:t>у и</w:t>
      </w:r>
      <w:r w:rsidR="008D3B26" w:rsidRPr="007923E3">
        <w:rPr>
          <w:rFonts w:ascii="Times New Roman" w:hAnsi="Times New Roman" w:cs="Times New Roman"/>
          <w:sz w:val="28"/>
          <w:szCs w:val="28"/>
        </w:rPr>
        <w:t xml:space="preserve"> занятости населения правительства</w:t>
      </w:r>
      <w:r w:rsidR="008D3B26" w:rsidRPr="006B289A">
        <w:rPr>
          <w:rFonts w:ascii="Times New Roman" w:hAnsi="Times New Roman" w:cs="Times New Roman"/>
          <w:sz w:val="28"/>
          <w:szCs w:val="28"/>
        </w:rPr>
        <w:t xml:space="preserve"> Еврейской автономной области </w:t>
      </w:r>
      <w:r w:rsidR="00F354AC" w:rsidRPr="006B289A">
        <w:rPr>
          <w:rFonts w:ascii="Times New Roman" w:hAnsi="Times New Roman" w:cs="Times New Roman"/>
          <w:sz w:val="28"/>
          <w:szCs w:val="28"/>
        </w:rPr>
        <w:t xml:space="preserve">ежегодно организовывает работу по проведению </w:t>
      </w:r>
      <w:r w:rsidR="0023107C" w:rsidRPr="006B289A">
        <w:rPr>
          <w:rFonts w:ascii="Times New Roman" w:hAnsi="Times New Roman" w:cs="Times New Roman"/>
          <w:sz w:val="28"/>
          <w:szCs w:val="28"/>
        </w:rPr>
        <w:t>М</w:t>
      </w:r>
      <w:r w:rsidR="00F354AC" w:rsidRPr="006B289A">
        <w:rPr>
          <w:rFonts w:ascii="Times New Roman" w:hAnsi="Times New Roman" w:cs="Times New Roman"/>
          <w:sz w:val="28"/>
          <w:szCs w:val="28"/>
        </w:rPr>
        <w:t xml:space="preserve">есячника в организациях, размещает информационные материалы в средствах массовой информации, на официальном </w:t>
      </w:r>
      <w:r w:rsidR="008D3B26" w:rsidRPr="006B289A">
        <w:rPr>
          <w:rFonts w:ascii="Times New Roman" w:hAnsi="Times New Roman" w:cs="Times New Roman"/>
          <w:sz w:val="28"/>
          <w:szCs w:val="28"/>
        </w:rPr>
        <w:t>портале органов власти Еврейской автономной области.</w:t>
      </w:r>
    </w:p>
    <w:p w:rsidR="00F354AC" w:rsidRPr="006B289A" w:rsidRDefault="00D578B5"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1.5</w:t>
      </w:r>
      <w:r w:rsidR="00F354AC" w:rsidRPr="006B289A">
        <w:rPr>
          <w:rFonts w:ascii="Times New Roman" w:hAnsi="Times New Roman" w:cs="Times New Roman"/>
          <w:sz w:val="28"/>
          <w:szCs w:val="28"/>
        </w:rPr>
        <w:t xml:space="preserve">. </w:t>
      </w:r>
      <w:r w:rsidR="005C5817" w:rsidRPr="006B289A">
        <w:rPr>
          <w:rFonts w:ascii="Times New Roman" w:hAnsi="Times New Roman" w:cs="Times New Roman"/>
          <w:sz w:val="28"/>
          <w:szCs w:val="28"/>
        </w:rPr>
        <w:t>Органы исполнительной</w:t>
      </w:r>
      <w:r w:rsidR="00F354AC" w:rsidRPr="006B289A">
        <w:rPr>
          <w:rFonts w:ascii="Times New Roman" w:hAnsi="Times New Roman" w:cs="Times New Roman"/>
          <w:sz w:val="28"/>
          <w:szCs w:val="28"/>
        </w:rPr>
        <w:t xml:space="preserve"> власти и органы местного самоуправления </w:t>
      </w:r>
      <w:r w:rsidR="0000389B" w:rsidRPr="006B289A">
        <w:rPr>
          <w:rFonts w:ascii="Times New Roman" w:hAnsi="Times New Roman" w:cs="Times New Roman"/>
          <w:sz w:val="28"/>
          <w:szCs w:val="28"/>
        </w:rPr>
        <w:t xml:space="preserve">Еврейской автономной </w:t>
      </w:r>
      <w:r w:rsidR="00F354AC" w:rsidRPr="006B289A">
        <w:rPr>
          <w:rFonts w:ascii="Times New Roman" w:hAnsi="Times New Roman" w:cs="Times New Roman"/>
          <w:sz w:val="28"/>
          <w:szCs w:val="28"/>
        </w:rPr>
        <w:t xml:space="preserve">области принимают участие в организации и информационной поддержке </w:t>
      </w:r>
      <w:r w:rsidR="0023107C" w:rsidRPr="006B289A">
        <w:rPr>
          <w:rFonts w:ascii="Times New Roman" w:hAnsi="Times New Roman" w:cs="Times New Roman"/>
          <w:sz w:val="28"/>
          <w:szCs w:val="28"/>
        </w:rPr>
        <w:t>М</w:t>
      </w:r>
      <w:r w:rsidR="00F354AC" w:rsidRPr="006B289A">
        <w:rPr>
          <w:rFonts w:ascii="Times New Roman" w:hAnsi="Times New Roman" w:cs="Times New Roman"/>
          <w:sz w:val="28"/>
          <w:szCs w:val="28"/>
        </w:rPr>
        <w:t xml:space="preserve">есячника, оказывают содействие работодателям (руководителям организаций) в проведении </w:t>
      </w:r>
      <w:r w:rsidR="0023107C" w:rsidRPr="006B289A">
        <w:rPr>
          <w:rFonts w:ascii="Times New Roman" w:hAnsi="Times New Roman" w:cs="Times New Roman"/>
          <w:sz w:val="28"/>
          <w:szCs w:val="28"/>
        </w:rPr>
        <w:t>М</w:t>
      </w:r>
      <w:r w:rsidR="00F354AC" w:rsidRPr="006B289A">
        <w:rPr>
          <w:rFonts w:ascii="Times New Roman" w:hAnsi="Times New Roman" w:cs="Times New Roman"/>
          <w:sz w:val="28"/>
          <w:szCs w:val="28"/>
        </w:rPr>
        <w:t>есячника.</w:t>
      </w:r>
    </w:p>
    <w:p w:rsidR="00D578B5" w:rsidRPr="006B289A" w:rsidRDefault="00D578B5" w:rsidP="00D578B5">
      <w:pPr>
        <w:spacing w:after="0" w:line="240" w:lineRule="auto"/>
        <w:ind w:firstLine="709"/>
        <w:jc w:val="both"/>
        <w:rPr>
          <w:rFonts w:ascii="Times New Roman" w:hAnsi="Times New Roman" w:cs="Times New Roman"/>
          <w:b/>
          <w:sz w:val="28"/>
          <w:szCs w:val="28"/>
        </w:rPr>
      </w:pPr>
    </w:p>
    <w:p w:rsidR="008479BE" w:rsidRPr="008479BE" w:rsidRDefault="008479BE" w:rsidP="00D578B5">
      <w:pPr>
        <w:spacing w:after="0" w:line="240" w:lineRule="auto"/>
        <w:ind w:firstLine="709"/>
        <w:jc w:val="both"/>
        <w:rPr>
          <w:rFonts w:ascii="Times New Roman" w:hAnsi="Times New Roman" w:cs="Times New Roman"/>
          <w:b/>
          <w:sz w:val="28"/>
          <w:szCs w:val="28"/>
        </w:rPr>
      </w:pPr>
      <w:r w:rsidRPr="008479BE">
        <w:rPr>
          <w:rFonts w:ascii="Times New Roman" w:hAnsi="Times New Roman" w:cs="Times New Roman"/>
          <w:b/>
          <w:sz w:val="28"/>
          <w:szCs w:val="28"/>
        </w:rPr>
        <w:t>2. Цели и задачи</w:t>
      </w:r>
    </w:p>
    <w:p w:rsidR="008479BE" w:rsidRDefault="008479BE" w:rsidP="00D578B5">
      <w:pPr>
        <w:spacing w:after="0" w:line="240" w:lineRule="auto"/>
        <w:ind w:firstLine="709"/>
        <w:jc w:val="both"/>
        <w:rPr>
          <w:rFonts w:ascii="Times New Roman" w:hAnsi="Times New Roman" w:cs="Times New Roman"/>
          <w:sz w:val="28"/>
          <w:szCs w:val="28"/>
        </w:rPr>
      </w:pPr>
    </w:p>
    <w:p w:rsidR="00CC291A" w:rsidRPr="00CC291A" w:rsidRDefault="00CC291A" w:rsidP="00CC291A">
      <w:pPr>
        <w:spacing w:after="0" w:line="240" w:lineRule="auto"/>
        <w:ind w:firstLine="709"/>
        <w:jc w:val="both"/>
        <w:rPr>
          <w:rFonts w:ascii="Times New Roman" w:hAnsi="Times New Roman" w:cs="Times New Roman"/>
          <w:b/>
          <w:sz w:val="28"/>
          <w:szCs w:val="28"/>
        </w:rPr>
      </w:pPr>
      <w:r w:rsidRPr="00CC291A">
        <w:rPr>
          <w:rFonts w:ascii="Times New Roman" w:hAnsi="Times New Roman" w:cs="Times New Roman"/>
          <w:sz w:val="28"/>
          <w:szCs w:val="28"/>
        </w:rPr>
        <w:t>2.1. Месячник охраны труда проводится</w:t>
      </w:r>
      <w:r w:rsidRPr="00CC291A">
        <w:rPr>
          <w:rFonts w:ascii="Times New Roman" w:hAnsi="Times New Roman" w:cs="Times New Roman"/>
          <w:b/>
          <w:sz w:val="28"/>
          <w:szCs w:val="28"/>
        </w:rPr>
        <w:t xml:space="preserve"> в целях: </w:t>
      </w:r>
    </w:p>
    <w:p w:rsidR="00CC291A" w:rsidRDefault="00CC291A" w:rsidP="00CC2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291A">
        <w:rPr>
          <w:rFonts w:ascii="Times New Roman" w:hAnsi="Times New Roman" w:cs="Times New Roman"/>
          <w:sz w:val="28"/>
          <w:szCs w:val="28"/>
        </w:rPr>
        <w:t xml:space="preserve">обеспечения права работников на здоровые и безопасные условия труда;  </w:t>
      </w:r>
    </w:p>
    <w:p w:rsidR="00CC291A" w:rsidRDefault="00CC291A" w:rsidP="00CC2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291A">
        <w:rPr>
          <w:rFonts w:ascii="Times New Roman" w:hAnsi="Times New Roman" w:cs="Times New Roman"/>
          <w:sz w:val="28"/>
          <w:szCs w:val="28"/>
        </w:rPr>
        <w:t xml:space="preserve">пропаганды снижения рисков несчастных случаев на производстве  и профессиональных заболеваний;  </w:t>
      </w:r>
    </w:p>
    <w:p w:rsidR="00CC291A" w:rsidRDefault="00CC291A" w:rsidP="00CC2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C291A">
        <w:rPr>
          <w:rFonts w:ascii="Times New Roman" w:hAnsi="Times New Roman" w:cs="Times New Roman"/>
          <w:sz w:val="28"/>
          <w:szCs w:val="28"/>
        </w:rPr>
        <w:t xml:space="preserve">выявления нарушений и отступлений от требований законодательства об охране труда, действующих правил, норм, инструкций, стандартов  и других нормативных документов по безопасному производству работ  и производственной санитарии и принятия мер по их устранению; </w:t>
      </w:r>
    </w:p>
    <w:p w:rsidR="00CC291A" w:rsidRDefault="00CC291A" w:rsidP="00CC2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291A">
        <w:rPr>
          <w:rFonts w:ascii="Times New Roman" w:hAnsi="Times New Roman" w:cs="Times New Roman"/>
          <w:sz w:val="28"/>
          <w:szCs w:val="28"/>
        </w:rPr>
        <w:t xml:space="preserve">улучшения обеспечения работников сертифицированными средствами индивидуальной защиты;  </w:t>
      </w:r>
    </w:p>
    <w:p w:rsidR="00CC291A" w:rsidRDefault="00CC291A" w:rsidP="00CC2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пропаганды охраны труда;  </w:t>
      </w:r>
    </w:p>
    <w:p w:rsidR="00CC291A" w:rsidRDefault="00CC291A" w:rsidP="00CC2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291A">
        <w:rPr>
          <w:rFonts w:ascii="Times New Roman" w:hAnsi="Times New Roman" w:cs="Times New Roman"/>
          <w:sz w:val="28"/>
          <w:szCs w:val="28"/>
        </w:rPr>
        <w:t>оптимизации организац</w:t>
      </w:r>
      <w:r>
        <w:rPr>
          <w:rFonts w:ascii="Times New Roman" w:hAnsi="Times New Roman" w:cs="Times New Roman"/>
          <w:sz w:val="28"/>
          <w:szCs w:val="28"/>
        </w:rPr>
        <w:t>ии санитарно-бытового и лечебно-</w:t>
      </w:r>
      <w:r w:rsidRPr="00CC291A">
        <w:rPr>
          <w:rFonts w:ascii="Times New Roman" w:hAnsi="Times New Roman" w:cs="Times New Roman"/>
          <w:sz w:val="28"/>
          <w:szCs w:val="28"/>
        </w:rPr>
        <w:t>профилактического обслуж</w:t>
      </w:r>
      <w:r>
        <w:rPr>
          <w:rFonts w:ascii="Times New Roman" w:hAnsi="Times New Roman" w:cs="Times New Roman"/>
          <w:sz w:val="28"/>
          <w:szCs w:val="28"/>
        </w:rPr>
        <w:t xml:space="preserve">ивания работников организаций. </w:t>
      </w:r>
    </w:p>
    <w:p w:rsidR="00CC291A" w:rsidRDefault="00CC291A" w:rsidP="00CC291A">
      <w:pPr>
        <w:spacing w:after="0" w:line="240" w:lineRule="auto"/>
        <w:ind w:firstLine="709"/>
        <w:jc w:val="both"/>
        <w:rPr>
          <w:rFonts w:ascii="Times New Roman" w:hAnsi="Times New Roman" w:cs="Times New Roman"/>
          <w:sz w:val="28"/>
          <w:szCs w:val="28"/>
        </w:rPr>
      </w:pPr>
      <w:r w:rsidRPr="00CC291A">
        <w:rPr>
          <w:rFonts w:ascii="Times New Roman" w:hAnsi="Times New Roman" w:cs="Times New Roman"/>
          <w:sz w:val="28"/>
          <w:szCs w:val="28"/>
        </w:rPr>
        <w:t>2.2.</w:t>
      </w:r>
      <w:r>
        <w:rPr>
          <w:rFonts w:ascii="Times New Roman" w:hAnsi="Times New Roman" w:cs="Times New Roman"/>
          <w:b/>
          <w:sz w:val="28"/>
          <w:szCs w:val="28"/>
        </w:rPr>
        <w:t xml:space="preserve"> </w:t>
      </w:r>
      <w:r w:rsidRPr="00CC291A">
        <w:rPr>
          <w:rFonts w:ascii="Times New Roman" w:hAnsi="Times New Roman" w:cs="Times New Roman"/>
          <w:b/>
          <w:sz w:val="28"/>
          <w:szCs w:val="28"/>
        </w:rPr>
        <w:t xml:space="preserve">Основными задачами </w:t>
      </w:r>
      <w:r w:rsidRPr="00CC291A">
        <w:rPr>
          <w:rFonts w:ascii="Times New Roman" w:hAnsi="Times New Roman" w:cs="Times New Roman"/>
          <w:sz w:val="28"/>
          <w:szCs w:val="28"/>
        </w:rPr>
        <w:t xml:space="preserve">проведения </w:t>
      </w:r>
      <w:r w:rsidR="00F762FD">
        <w:rPr>
          <w:rFonts w:ascii="Times New Roman" w:hAnsi="Times New Roman" w:cs="Times New Roman"/>
          <w:sz w:val="28"/>
          <w:szCs w:val="28"/>
        </w:rPr>
        <w:t>Месячника</w:t>
      </w:r>
      <w:r w:rsidRPr="00CC291A">
        <w:rPr>
          <w:rFonts w:ascii="Times New Roman" w:hAnsi="Times New Roman" w:cs="Times New Roman"/>
          <w:sz w:val="28"/>
          <w:szCs w:val="28"/>
        </w:rPr>
        <w:t xml:space="preserve"> являются: </w:t>
      </w:r>
    </w:p>
    <w:p w:rsidR="00CC291A" w:rsidRDefault="00CC291A" w:rsidP="00CC2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291A">
        <w:rPr>
          <w:rFonts w:ascii="Times New Roman" w:hAnsi="Times New Roman" w:cs="Times New Roman"/>
          <w:sz w:val="28"/>
          <w:szCs w:val="28"/>
        </w:rPr>
        <w:t xml:space="preserve">повышение эффективности </w:t>
      </w:r>
      <w:proofErr w:type="gramStart"/>
      <w:r w:rsidRPr="00CC291A">
        <w:rPr>
          <w:rFonts w:ascii="Times New Roman" w:hAnsi="Times New Roman" w:cs="Times New Roman"/>
          <w:sz w:val="28"/>
          <w:szCs w:val="28"/>
        </w:rPr>
        <w:t>контроля за</w:t>
      </w:r>
      <w:proofErr w:type="gramEnd"/>
      <w:r w:rsidRPr="00CC291A">
        <w:rPr>
          <w:rFonts w:ascii="Times New Roman" w:hAnsi="Times New Roman" w:cs="Times New Roman"/>
          <w:sz w:val="28"/>
          <w:szCs w:val="28"/>
        </w:rPr>
        <w:t xml:space="preserve"> выполнением мероприятий  по профилактике производственного травматизма, профессиональных заболеваний; </w:t>
      </w:r>
    </w:p>
    <w:p w:rsidR="00CC291A" w:rsidRDefault="00CC291A" w:rsidP="00CC2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291A">
        <w:rPr>
          <w:rFonts w:ascii="Times New Roman" w:hAnsi="Times New Roman" w:cs="Times New Roman"/>
          <w:sz w:val="28"/>
          <w:szCs w:val="28"/>
        </w:rPr>
        <w:t xml:space="preserve">улучшение условий и охраны труда, создание здоровых и безопасных условий труда работникам; </w:t>
      </w:r>
    </w:p>
    <w:p w:rsidR="00CC291A" w:rsidRDefault="00CC291A" w:rsidP="00CC2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291A">
        <w:rPr>
          <w:rFonts w:ascii="Times New Roman" w:hAnsi="Times New Roman" w:cs="Times New Roman"/>
          <w:sz w:val="28"/>
          <w:szCs w:val="28"/>
        </w:rPr>
        <w:t xml:space="preserve">совершенствование системы управления охраной труда, повышение культуры производства, усиление внимания к проблемам безопасности  на производстве; </w:t>
      </w:r>
    </w:p>
    <w:p w:rsidR="00CC291A" w:rsidRDefault="00CC291A" w:rsidP="00CC2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291A">
        <w:rPr>
          <w:rFonts w:ascii="Times New Roman" w:hAnsi="Times New Roman" w:cs="Times New Roman"/>
          <w:sz w:val="28"/>
          <w:szCs w:val="28"/>
        </w:rPr>
        <w:t xml:space="preserve">улучшение информированности работников о существующих производственных рисках, способах защиты от них, повышение  их сознательного отношения к собственной безопасности,  а также за своевременным устранением недостатков и нарушений, которые могут стать причинами травм, профзаболеваний, аварий, пожаров; </w:t>
      </w:r>
    </w:p>
    <w:p w:rsidR="00CC291A" w:rsidRDefault="00CC291A" w:rsidP="00CC2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291A">
        <w:rPr>
          <w:rFonts w:ascii="Times New Roman" w:hAnsi="Times New Roman" w:cs="Times New Roman"/>
          <w:sz w:val="28"/>
          <w:szCs w:val="28"/>
        </w:rPr>
        <w:t>улучшение сотрудничества в работе по улучшению условий и охраны труда работодателей и работников, активизация в этих целях деятельности совместных комитетов (комиссий) по охране труда, уполномоченных (доверенных) лиц по охране труда профс</w:t>
      </w:r>
      <w:r>
        <w:rPr>
          <w:rFonts w:ascii="Times New Roman" w:hAnsi="Times New Roman" w:cs="Times New Roman"/>
          <w:sz w:val="28"/>
          <w:szCs w:val="28"/>
        </w:rPr>
        <w:t>оюзов или трудовых коллективов;</w:t>
      </w:r>
    </w:p>
    <w:p w:rsidR="00CC291A" w:rsidRDefault="00CC291A" w:rsidP="00CC2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291A">
        <w:rPr>
          <w:rFonts w:ascii="Times New Roman" w:hAnsi="Times New Roman" w:cs="Times New Roman"/>
          <w:sz w:val="28"/>
          <w:szCs w:val="28"/>
        </w:rPr>
        <w:t xml:space="preserve">извещение и распространение передового опыта работы по улучшению условий и охраны труда на предприятиях и в организациях, проведение </w:t>
      </w:r>
      <w:r>
        <w:rPr>
          <w:rFonts w:ascii="Times New Roman" w:hAnsi="Times New Roman" w:cs="Times New Roman"/>
          <w:sz w:val="28"/>
          <w:szCs w:val="28"/>
        </w:rPr>
        <w:t>семинаров, выставок, совещаний.</w:t>
      </w:r>
    </w:p>
    <w:p w:rsidR="00CC291A" w:rsidRDefault="00CC291A" w:rsidP="00CC291A">
      <w:pPr>
        <w:spacing w:after="0" w:line="240" w:lineRule="auto"/>
        <w:ind w:firstLine="709"/>
        <w:jc w:val="both"/>
        <w:rPr>
          <w:rFonts w:ascii="Times New Roman" w:hAnsi="Times New Roman" w:cs="Times New Roman"/>
          <w:sz w:val="28"/>
          <w:szCs w:val="28"/>
        </w:rPr>
      </w:pPr>
      <w:r w:rsidRPr="00CC291A">
        <w:rPr>
          <w:rFonts w:ascii="Times New Roman" w:hAnsi="Times New Roman" w:cs="Times New Roman"/>
          <w:sz w:val="28"/>
          <w:szCs w:val="28"/>
        </w:rPr>
        <w:t>Личное участие в этом мероприятии руководителей организаций способствует оперативному устранению нарушений требований охраны труда.</w:t>
      </w:r>
    </w:p>
    <w:p w:rsidR="008479BE" w:rsidRDefault="008479BE" w:rsidP="00D578B5">
      <w:pPr>
        <w:spacing w:after="0" w:line="240" w:lineRule="auto"/>
        <w:ind w:firstLine="709"/>
        <w:jc w:val="both"/>
        <w:rPr>
          <w:rFonts w:ascii="Times New Roman" w:hAnsi="Times New Roman" w:cs="Times New Roman"/>
          <w:b/>
          <w:sz w:val="28"/>
          <w:szCs w:val="28"/>
        </w:rPr>
      </w:pPr>
    </w:p>
    <w:p w:rsidR="008D3B26" w:rsidRPr="006B289A" w:rsidRDefault="00A7673B" w:rsidP="00D578B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F354AC" w:rsidRPr="006B289A">
        <w:rPr>
          <w:rFonts w:ascii="Times New Roman" w:hAnsi="Times New Roman" w:cs="Times New Roman"/>
          <w:b/>
          <w:sz w:val="28"/>
          <w:szCs w:val="28"/>
        </w:rPr>
        <w:t>. Порядок проведения месячника в организации</w:t>
      </w:r>
    </w:p>
    <w:p w:rsidR="00D578B5" w:rsidRPr="006B289A" w:rsidRDefault="00D578B5" w:rsidP="00D578B5">
      <w:pPr>
        <w:spacing w:after="0" w:line="240" w:lineRule="auto"/>
        <w:ind w:firstLine="709"/>
        <w:jc w:val="both"/>
        <w:rPr>
          <w:rFonts w:ascii="Times New Roman" w:hAnsi="Times New Roman" w:cs="Times New Roman"/>
          <w:sz w:val="28"/>
          <w:szCs w:val="28"/>
        </w:rPr>
      </w:pPr>
    </w:p>
    <w:p w:rsidR="008D3B26" w:rsidRPr="006B289A" w:rsidRDefault="00A7673B" w:rsidP="00D578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354AC" w:rsidRPr="006B289A">
        <w:rPr>
          <w:rFonts w:ascii="Times New Roman" w:hAnsi="Times New Roman" w:cs="Times New Roman"/>
          <w:sz w:val="28"/>
          <w:szCs w:val="28"/>
        </w:rPr>
        <w:t xml:space="preserve">.1. </w:t>
      </w:r>
      <w:proofErr w:type="gramStart"/>
      <w:r w:rsidR="00F354AC" w:rsidRPr="006B289A">
        <w:rPr>
          <w:rFonts w:ascii="Times New Roman" w:hAnsi="Times New Roman" w:cs="Times New Roman"/>
          <w:sz w:val="28"/>
          <w:szCs w:val="28"/>
        </w:rPr>
        <w:t xml:space="preserve">В целях реализации </w:t>
      </w:r>
      <w:r w:rsidR="008D3B26" w:rsidRPr="006B289A">
        <w:rPr>
          <w:rFonts w:ascii="Times New Roman" w:hAnsi="Times New Roman" w:cs="Times New Roman"/>
          <w:sz w:val="28"/>
          <w:szCs w:val="28"/>
        </w:rPr>
        <w:t xml:space="preserve">постановления губернатора ЕАО от 18.02.2019 № 27 «О ежегодном проведении месячника охраны труда в Еврейской автономной области» </w:t>
      </w:r>
      <w:r w:rsidR="00F354AC" w:rsidRPr="006B289A">
        <w:rPr>
          <w:rFonts w:ascii="Times New Roman" w:hAnsi="Times New Roman" w:cs="Times New Roman"/>
          <w:sz w:val="28"/>
          <w:szCs w:val="28"/>
        </w:rPr>
        <w:t>работодателем (руководителем организации) по согласованию с выборным органом первичной профсоюзной организации (иным уполномоченным работниками представительным органом) принимается распорядительный документ (прика</w:t>
      </w:r>
      <w:r w:rsidR="00482010" w:rsidRPr="006B289A">
        <w:rPr>
          <w:rFonts w:ascii="Times New Roman" w:hAnsi="Times New Roman" w:cs="Times New Roman"/>
          <w:sz w:val="28"/>
          <w:szCs w:val="28"/>
        </w:rPr>
        <w:t>з, распоряжение) об объявлении М</w:t>
      </w:r>
      <w:r w:rsidR="00F354AC" w:rsidRPr="006B289A">
        <w:rPr>
          <w:rFonts w:ascii="Times New Roman" w:hAnsi="Times New Roman" w:cs="Times New Roman"/>
          <w:sz w:val="28"/>
          <w:szCs w:val="28"/>
        </w:rPr>
        <w:t xml:space="preserve">есячника, порядке его проведения, создании комиссии по организации и проведению </w:t>
      </w:r>
      <w:r w:rsidR="00482010" w:rsidRPr="006B289A">
        <w:rPr>
          <w:rFonts w:ascii="Times New Roman" w:hAnsi="Times New Roman" w:cs="Times New Roman"/>
          <w:sz w:val="28"/>
          <w:szCs w:val="28"/>
        </w:rPr>
        <w:t>М</w:t>
      </w:r>
      <w:r w:rsidR="00F354AC" w:rsidRPr="006B289A">
        <w:rPr>
          <w:rFonts w:ascii="Times New Roman" w:hAnsi="Times New Roman" w:cs="Times New Roman"/>
          <w:sz w:val="28"/>
          <w:szCs w:val="28"/>
        </w:rPr>
        <w:t xml:space="preserve">есячника (далее - комиссия) и утверждении ее </w:t>
      </w:r>
      <w:r w:rsidR="00F354AC" w:rsidRPr="006B289A">
        <w:rPr>
          <w:rFonts w:ascii="Times New Roman" w:hAnsi="Times New Roman" w:cs="Times New Roman"/>
          <w:sz w:val="28"/>
          <w:szCs w:val="28"/>
        </w:rPr>
        <w:lastRenderedPageBreak/>
        <w:t>состава.</w:t>
      </w:r>
      <w:proofErr w:type="gramEnd"/>
      <w:r w:rsidR="00F354AC" w:rsidRPr="006B289A">
        <w:rPr>
          <w:rFonts w:ascii="Times New Roman" w:hAnsi="Times New Roman" w:cs="Times New Roman"/>
          <w:sz w:val="28"/>
          <w:szCs w:val="28"/>
        </w:rPr>
        <w:t xml:space="preserve"> Распорядительный документ доводится до сведения работников организации.</w:t>
      </w:r>
      <w:r w:rsidR="008D3B26" w:rsidRPr="006B289A">
        <w:rPr>
          <w:rFonts w:ascii="Times New Roman" w:hAnsi="Times New Roman" w:cs="Times New Roman"/>
          <w:sz w:val="28"/>
          <w:szCs w:val="28"/>
        </w:rPr>
        <w:t xml:space="preserve"> </w:t>
      </w:r>
    </w:p>
    <w:p w:rsidR="008D3B26" w:rsidRPr="006B289A" w:rsidRDefault="00A7673B" w:rsidP="00D578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354AC" w:rsidRPr="006B289A">
        <w:rPr>
          <w:rFonts w:ascii="Times New Roman" w:hAnsi="Times New Roman" w:cs="Times New Roman"/>
          <w:sz w:val="28"/>
          <w:szCs w:val="28"/>
        </w:rPr>
        <w:t>.2. Комиссию возглавляет руководитель организации или иное уполномоченное им лицо. В состав комиссии включаются главные специалисты организации, руководители подразделений, работники службы охраны труда (специалист по охране труда), представители выборного органа первичной профсоюзной организации (иного уполномоченного работниками представительного органа).</w:t>
      </w:r>
      <w:r w:rsidR="008D3B26" w:rsidRPr="006B289A">
        <w:rPr>
          <w:rFonts w:ascii="Times New Roman" w:hAnsi="Times New Roman" w:cs="Times New Roman"/>
          <w:sz w:val="28"/>
          <w:szCs w:val="28"/>
        </w:rPr>
        <w:t xml:space="preserve"> </w:t>
      </w:r>
    </w:p>
    <w:p w:rsidR="008D3B26"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На первом заседании комиссии по согласованию с выборным органом первичной профсоюзной организации (иным уполномоченным работниками представительным органом) утверждается план работы комиссии на период проведения </w:t>
      </w:r>
      <w:r w:rsidR="00482010" w:rsidRPr="006B289A">
        <w:rPr>
          <w:rFonts w:ascii="Times New Roman" w:hAnsi="Times New Roman" w:cs="Times New Roman"/>
          <w:sz w:val="28"/>
          <w:szCs w:val="28"/>
        </w:rPr>
        <w:t>М</w:t>
      </w:r>
      <w:r w:rsidRPr="006B289A">
        <w:rPr>
          <w:rFonts w:ascii="Times New Roman" w:hAnsi="Times New Roman" w:cs="Times New Roman"/>
          <w:sz w:val="28"/>
          <w:szCs w:val="28"/>
        </w:rPr>
        <w:t xml:space="preserve">есячника, который доводится до сведения </w:t>
      </w:r>
      <w:r w:rsidR="008F6F23" w:rsidRPr="006B289A">
        <w:rPr>
          <w:rFonts w:ascii="Times New Roman" w:hAnsi="Times New Roman" w:cs="Times New Roman"/>
          <w:sz w:val="28"/>
          <w:szCs w:val="28"/>
        </w:rPr>
        <w:t xml:space="preserve">всех </w:t>
      </w:r>
      <w:r w:rsidRPr="006B289A">
        <w:rPr>
          <w:rFonts w:ascii="Times New Roman" w:hAnsi="Times New Roman" w:cs="Times New Roman"/>
          <w:sz w:val="28"/>
          <w:szCs w:val="28"/>
        </w:rPr>
        <w:t>работников организации.</w:t>
      </w:r>
      <w:r w:rsidR="008D3B26" w:rsidRPr="006B289A">
        <w:rPr>
          <w:rFonts w:ascii="Times New Roman" w:hAnsi="Times New Roman" w:cs="Times New Roman"/>
          <w:sz w:val="28"/>
          <w:szCs w:val="28"/>
        </w:rPr>
        <w:t xml:space="preserve"> </w:t>
      </w:r>
    </w:p>
    <w:p w:rsidR="008D3B26" w:rsidRPr="006B289A" w:rsidRDefault="00DB1C6E" w:rsidP="00D578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354AC" w:rsidRPr="006B289A">
        <w:rPr>
          <w:rFonts w:ascii="Times New Roman" w:hAnsi="Times New Roman" w:cs="Times New Roman"/>
          <w:sz w:val="28"/>
          <w:szCs w:val="28"/>
        </w:rPr>
        <w:t xml:space="preserve">.3. В соответствии с утвержденным планом в период проведения </w:t>
      </w:r>
      <w:r w:rsidR="00D36537">
        <w:rPr>
          <w:rFonts w:ascii="Times New Roman" w:hAnsi="Times New Roman" w:cs="Times New Roman"/>
          <w:sz w:val="28"/>
          <w:szCs w:val="28"/>
        </w:rPr>
        <w:t>М</w:t>
      </w:r>
      <w:r w:rsidR="00F354AC" w:rsidRPr="006B289A">
        <w:rPr>
          <w:rFonts w:ascii="Times New Roman" w:hAnsi="Times New Roman" w:cs="Times New Roman"/>
          <w:sz w:val="28"/>
          <w:szCs w:val="28"/>
        </w:rPr>
        <w:t xml:space="preserve">есячника комиссия с участием руководителей и специалистов структурных подразделений проверяет </w:t>
      </w:r>
      <w:r w:rsidR="008D3B26" w:rsidRPr="006B289A">
        <w:rPr>
          <w:rFonts w:ascii="Times New Roman" w:hAnsi="Times New Roman" w:cs="Times New Roman"/>
          <w:sz w:val="28"/>
          <w:szCs w:val="28"/>
        </w:rPr>
        <w:t>качество:</w:t>
      </w:r>
    </w:p>
    <w:p w:rsidR="008D3B26" w:rsidRPr="006B289A" w:rsidRDefault="004434C0" w:rsidP="00D578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354AC" w:rsidRPr="006B289A">
        <w:rPr>
          <w:rFonts w:ascii="Times New Roman" w:hAnsi="Times New Roman" w:cs="Times New Roman"/>
          <w:sz w:val="28"/>
          <w:szCs w:val="28"/>
        </w:rPr>
        <w:t xml:space="preserve"> проведения обучения по охране труда работников и проверки знаний ими требований охраны труда, промышленной и пожарной безопасности, инструктажей по охране труда </w:t>
      </w:r>
      <w:r w:rsidR="008D3B26" w:rsidRPr="006B289A">
        <w:rPr>
          <w:rFonts w:ascii="Times New Roman" w:hAnsi="Times New Roman" w:cs="Times New Roman"/>
          <w:sz w:val="28"/>
          <w:szCs w:val="28"/>
        </w:rPr>
        <w:t>и стажировок на рабочем месте;</w:t>
      </w:r>
    </w:p>
    <w:p w:rsidR="008D3B26" w:rsidRPr="006B289A" w:rsidRDefault="004434C0" w:rsidP="00D578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354AC" w:rsidRPr="006B289A">
        <w:rPr>
          <w:rFonts w:ascii="Times New Roman" w:hAnsi="Times New Roman" w:cs="Times New Roman"/>
          <w:sz w:val="28"/>
          <w:szCs w:val="28"/>
        </w:rPr>
        <w:t xml:space="preserve"> соблюдения работниками организации:</w:t>
      </w:r>
    </w:p>
    <w:p w:rsidR="008D3B26" w:rsidRPr="004434C0" w:rsidRDefault="00F354AC" w:rsidP="004434C0">
      <w:pPr>
        <w:pStyle w:val="ac"/>
        <w:numPr>
          <w:ilvl w:val="0"/>
          <w:numId w:val="1"/>
        </w:numPr>
        <w:tabs>
          <w:tab w:val="left" w:pos="993"/>
        </w:tabs>
        <w:spacing w:after="0" w:line="240" w:lineRule="auto"/>
        <w:ind w:left="0" w:firstLine="709"/>
        <w:jc w:val="both"/>
        <w:rPr>
          <w:rFonts w:ascii="Times New Roman" w:hAnsi="Times New Roman" w:cs="Times New Roman"/>
          <w:sz w:val="28"/>
          <w:szCs w:val="28"/>
        </w:rPr>
      </w:pPr>
      <w:r w:rsidRPr="004434C0">
        <w:rPr>
          <w:rFonts w:ascii="Times New Roman" w:hAnsi="Times New Roman" w:cs="Times New Roman"/>
          <w:sz w:val="28"/>
          <w:szCs w:val="28"/>
        </w:rPr>
        <w:t>требований охраны труда, установленных правилами и инструкциями по охране труда при работе на машинах, механизмах, другом производственном оборудо</w:t>
      </w:r>
      <w:r w:rsidR="008D3B26" w:rsidRPr="004434C0">
        <w:rPr>
          <w:rFonts w:ascii="Times New Roman" w:hAnsi="Times New Roman" w:cs="Times New Roman"/>
          <w:sz w:val="28"/>
          <w:szCs w:val="28"/>
        </w:rPr>
        <w:t>вании и транспортных средствах;</w:t>
      </w:r>
    </w:p>
    <w:p w:rsidR="008D3B26" w:rsidRPr="004434C0" w:rsidRDefault="00F354AC" w:rsidP="004434C0">
      <w:pPr>
        <w:pStyle w:val="ac"/>
        <w:numPr>
          <w:ilvl w:val="0"/>
          <w:numId w:val="1"/>
        </w:numPr>
        <w:tabs>
          <w:tab w:val="left" w:pos="993"/>
        </w:tabs>
        <w:spacing w:after="0" w:line="240" w:lineRule="auto"/>
        <w:ind w:left="0" w:firstLine="709"/>
        <w:jc w:val="both"/>
        <w:rPr>
          <w:rFonts w:ascii="Times New Roman" w:hAnsi="Times New Roman" w:cs="Times New Roman"/>
          <w:sz w:val="28"/>
          <w:szCs w:val="28"/>
        </w:rPr>
      </w:pPr>
      <w:r w:rsidRPr="004434C0">
        <w:rPr>
          <w:rFonts w:ascii="Times New Roman" w:hAnsi="Times New Roman" w:cs="Times New Roman"/>
          <w:sz w:val="28"/>
          <w:szCs w:val="28"/>
        </w:rPr>
        <w:t>производственных инструкци</w:t>
      </w:r>
      <w:r w:rsidR="008D3B26" w:rsidRPr="004434C0">
        <w:rPr>
          <w:rFonts w:ascii="Times New Roman" w:hAnsi="Times New Roman" w:cs="Times New Roman"/>
          <w:sz w:val="28"/>
          <w:szCs w:val="28"/>
        </w:rPr>
        <w:t>й и технологических процессов;</w:t>
      </w:r>
    </w:p>
    <w:p w:rsidR="008D3B26" w:rsidRPr="004434C0" w:rsidRDefault="00F354AC" w:rsidP="004434C0">
      <w:pPr>
        <w:pStyle w:val="ac"/>
        <w:numPr>
          <w:ilvl w:val="0"/>
          <w:numId w:val="1"/>
        </w:numPr>
        <w:tabs>
          <w:tab w:val="left" w:pos="993"/>
        </w:tabs>
        <w:spacing w:after="0" w:line="240" w:lineRule="auto"/>
        <w:ind w:left="0" w:firstLine="709"/>
        <w:jc w:val="both"/>
        <w:rPr>
          <w:rFonts w:ascii="Times New Roman" w:hAnsi="Times New Roman" w:cs="Times New Roman"/>
          <w:sz w:val="28"/>
          <w:szCs w:val="28"/>
        </w:rPr>
      </w:pPr>
      <w:r w:rsidRPr="004434C0">
        <w:rPr>
          <w:rFonts w:ascii="Times New Roman" w:hAnsi="Times New Roman" w:cs="Times New Roman"/>
          <w:sz w:val="28"/>
          <w:szCs w:val="28"/>
        </w:rPr>
        <w:t>технологической и трудовой дис</w:t>
      </w:r>
      <w:r w:rsidR="008D3B26" w:rsidRPr="004434C0">
        <w:rPr>
          <w:rFonts w:ascii="Times New Roman" w:hAnsi="Times New Roman" w:cs="Times New Roman"/>
          <w:sz w:val="28"/>
          <w:szCs w:val="28"/>
        </w:rPr>
        <w:t>циплины, культуры производства;</w:t>
      </w:r>
    </w:p>
    <w:p w:rsidR="008D3B26" w:rsidRPr="006B289A" w:rsidRDefault="004434C0" w:rsidP="00D578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354AC" w:rsidRPr="006B289A">
        <w:rPr>
          <w:rFonts w:ascii="Times New Roman" w:hAnsi="Times New Roman" w:cs="Times New Roman"/>
          <w:sz w:val="28"/>
          <w:szCs w:val="28"/>
        </w:rPr>
        <w:t xml:space="preserve"> обеспечения работников средствами индивидуальной и коллективной защиты, правильности их использования, хранения, вы</w:t>
      </w:r>
      <w:r w:rsidR="008D3B26" w:rsidRPr="006B289A">
        <w:rPr>
          <w:rFonts w:ascii="Times New Roman" w:hAnsi="Times New Roman" w:cs="Times New Roman"/>
          <w:sz w:val="28"/>
          <w:szCs w:val="28"/>
        </w:rPr>
        <w:t>дачи, ремонта и ухода за ними;</w:t>
      </w:r>
    </w:p>
    <w:p w:rsidR="008D3B26" w:rsidRPr="006B289A" w:rsidRDefault="004434C0" w:rsidP="00D578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354AC" w:rsidRPr="006B289A">
        <w:rPr>
          <w:rFonts w:ascii="Times New Roman" w:hAnsi="Times New Roman" w:cs="Times New Roman"/>
          <w:sz w:val="28"/>
          <w:szCs w:val="28"/>
        </w:rPr>
        <w:t xml:space="preserve"> технического состояния зданий, сооружений, машин, механизмов, другого производственного оборудования и транспортных средств</w:t>
      </w:r>
      <w:r w:rsidR="008D3B26" w:rsidRPr="006B289A">
        <w:rPr>
          <w:rFonts w:ascii="Times New Roman" w:hAnsi="Times New Roman" w:cs="Times New Roman"/>
          <w:sz w:val="28"/>
          <w:szCs w:val="28"/>
        </w:rPr>
        <w:t>;</w:t>
      </w:r>
    </w:p>
    <w:p w:rsidR="004B43EF" w:rsidRDefault="004434C0" w:rsidP="00D36E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354AC" w:rsidRPr="006B289A">
        <w:rPr>
          <w:rFonts w:ascii="Times New Roman" w:hAnsi="Times New Roman" w:cs="Times New Roman"/>
          <w:sz w:val="28"/>
          <w:szCs w:val="28"/>
        </w:rPr>
        <w:t xml:space="preserve"> выполнения мероприятий по улучшению условий и охраны труда работников, в том числе женщин и молодежи, по итогам специальной оценки условий труда, а также соответствующих обязательств коллективного договора, соглашения;</w:t>
      </w:r>
    </w:p>
    <w:p w:rsidR="00D36537" w:rsidRDefault="00D36537" w:rsidP="00D36E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36537">
        <w:rPr>
          <w:rFonts w:ascii="Times New Roman" w:hAnsi="Times New Roman" w:cs="Times New Roman"/>
          <w:sz w:val="28"/>
          <w:szCs w:val="28"/>
        </w:rPr>
        <w:t>правильность предоставления компенсаций работникам за работу  во вредных и (или) опасных условиях труда;</w:t>
      </w:r>
    </w:p>
    <w:p w:rsidR="00D36E82" w:rsidRDefault="0018411C" w:rsidP="00D36E82">
      <w:pPr>
        <w:spacing w:after="0" w:line="240" w:lineRule="auto"/>
        <w:ind w:firstLine="709"/>
        <w:jc w:val="both"/>
        <w:rPr>
          <w:rFonts w:ascii="Times New Roman" w:hAnsi="Times New Roman" w:cs="Times New Roman"/>
          <w:sz w:val="28"/>
          <w:szCs w:val="28"/>
        </w:rPr>
      </w:pPr>
      <w:r w:rsidRPr="0018411C">
        <w:rPr>
          <w:rFonts w:ascii="Times New Roman" w:hAnsi="Times New Roman" w:cs="Times New Roman"/>
          <w:sz w:val="28"/>
          <w:szCs w:val="28"/>
        </w:rPr>
        <w:t>- прохождения предварительных и периодических медицинских осмотров работников, занятых на работах с вредными и опасными факторами прои</w:t>
      </w:r>
      <w:r w:rsidR="00D36E82">
        <w:rPr>
          <w:rFonts w:ascii="Times New Roman" w:hAnsi="Times New Roman" w:cs="Times New Roman"/>
          <w:sz w:val="28"/>
          <w:szCs w:val="28"/>
        </w:rPr>
        <w:t>зводственной среды и трудового процесса;</w:t>
      </w:r>
    </w:p>
    <w:p w:rsidR="0018411C" w:rsidRDefault="00D36E82" w:rsidP="00D36E8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8411C" w:rsidRPr="0018411C">
        <w:rPr>
          <w:rFonts w:ascii="Times New Roman" w:hAnsi="Times New Roman" w:cs="Times New Roman"/>
          <w:sz w:val="28"/>
          <w:szCs w:val="28"/>
        </w:rPr>
        <w:t>соблюдени</w:t>
      </w:r>
      <w:r>
        <w:rPr>
          <w:rFonts w:ascii="Times New Roman" w:hAnsi="Times New Roman" w:cs="Times New Roman"/>
          <w:sz w:val="28"/>
          <w:szCs w:val="28"/>
        </w:rPr>
        <w:t>я</w:t>
      </w:r>
      <w:r w:rsidR="0018411C" w:rsidRPr="0018411C">
        <w:rPr>
          <w:rFonts w:ascii="Times New Roman" w:hAnsi="Times New Roman" w:cs="Times New Roman"/>
          <w:sz w:val="28"/>
          <w:szCs w:val="28"/>
        </w:rPr>
        <w:t xml:space="preserve"> порядка допуска к работам в зоне действия опасных производственных факторов (правильность оформления и выдачи нарядов</w:t>
      </w:r>
      <w:r>
        <w:rPr>
          <w:rFonts w:ascii="Times New Roman" w:hAnsi="Times New Roman" w:cs="Times New Roman"/>
          <w:sz w:val="28"/>
          <w:szCs w:val="28"/>
        </w:rPr>
        <w:t>-</w:t>
      </w:r>
      <w:r w:rsidR="0018411C" w:rsidRPr="0018411C">
        <w:rPr>
          <w:rFonts w:ascii="Times New Roman" w:hAnsi="Times New Roman" w:cs="Times New Roman"/>
          <w:sz w:val="28"/>
          <w:szCs w:val="28"/>
        </w:rPr>
        <w:t xml:space="preserve">допусков на производство работ повышенной опасности; полнота мер безопасности, указанных в наряде-допуске; соблюдение порядка закрытия нарядов-допусков и сроков их хранения; наличие и правильность учета работ, выполняемых по нарядам-допускам; наличие утвержденных списков </w:t>
      </w:r>
      <w:r w:rsidR="0018411C" w:rsidRPr="0018411C">
        <w:rPr>
          <w:rFonts w:ascii="Times New Roman" w:hAnsi="Times New Roman" w:cs="Times New Roman"/>
          <w:sz w:val="28"/>
          <w:szCs w:val="28"/>
        </w:rPr>
        <w:lastRenderedPageBreak/>
        <w:t>лиц, ответственных за безопасность работ, выполняемых по нарядам</w:t>
      </w:r>
      <w:r>
        <w:rPr>
          <w:rFonts w:ascii="Times New Roman" w:hAnsi="Times New Roman" w:cs="Times New Roman"/>
          <w:sz w:val="28"/>
          <w:szCs w:val="28"/>
        </w:rPr>
        <w:t>-</w:t>
      </w:r>
      <w:r w:rsidR="0018411C" w:rsidRPr="0018411C">
        <w:rPr>
          <w:rFonts w:ascii="Times New Roman" w:hAnsi="Times New Roman" w:cs="Times New Roman"/>
          <w:sz w:val="28"/>
          <w:szCs w:val="28"/>
        </w:rPr>
        <w:t>допускам);</w:t>
      </w:r>
      <w:proofErr w:type="gramEnd"/>
    </w:p>
    <w:p w:rsidR="00D36E82" w:rsidRDefault="00D36E82" w:rsidP="00D36E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36E82">
        <w:rPr>
          <w:rFonts w:ascii="Times New Roman" w:hAnsi="Times New Roman" w:cs="Times New Roman"/>
          <w:sz w:val="28"/>
          <w:szCs w:val="28"/>
        </w:rPr>
        <w:t>состояни</w:t>
      </w:r>
      <w:r w:rsidR="004B43EF">
        <w:rPr>
          <w:rFonts w:ascii="Times New Roman" w:hAnsi="Times New Roman" w:cs="Times New Roman"/>
          <w:sz w:val="28"/>
          <w:szCs w:val="28"/>
        </w:rPr>
        <w:t>я</w:t>
      </w:r>
      <w:r w:rsidRPr="00D36E82">
        <w:rPr>
          <w:rFonts w:ascii="Times New Roman" w:hAnsi="Times New Roman" w:cs="Times New Roman"/>
          <w:sz w:val="28"/>
          <w:szCs w:val="28"/>
        </w:rPr>
        <w:t xml:space="preserve"> организации безопасного движения транспорта и персонала на территории организации, содержани</w:t>
      </w:r>
      <w:r w:rsidR="004B43EF">
        <w:rPr>
          <w:rFonts w:ascii="Times New Roman" w:hAnsi="Times New Roman" w:cs="Times New Roman"/>
          <w:sz w:val="28"/>
          <w:szCs w:val="28"/>
        </w:rPr>
        <w:t>я</w:t>
      </w:r>
      <w:r w:rsidRPr="00D36E82">
        <w:rPr>
          <w:rFonts w:ascii="Times New Roman" w:hAnsi="Times New Roman" w:cs="Times New Roman"/>
          <w:sz w:val="28"/>
          <w:szCs w:val="28"/>
        </w:rPr>
        <w:t xml:space="preserve"> рабочих мест, проходов и проездов  и достаточность их освещения; </w:t>
      </w:r>
    </w:p>
    <w:p w:rsidR="00D36E82" w:rsidRDefault="00D36E82" w:rsidP="004B43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36E82">
        <w:rPr>
          <w:rFonts w:ascii="Times New Roman" w:hAnsi="Times New Roman" w:cs="Times New Roman"/>
          <w:sz w:val="28"/>
          <w:szCs w:val="28"/>
        </w:rPr>
        <w:t>состояни</w:t>
      </w:r>
      <w:r w:rsidR="004B43EF">
        <w:rPr>
          <w:rFonts w:ascii="Times New Roman" w:hAnsi="Times New Roman" w:cs="Times New Roman"/>
          <w:sz w:val="28"/>
          <w:szCs w:val="28"/>
        </w:rPr>
        <w:t>я</w:t>
      </w:r>
      <w:r w:rsidRPr="00D36E82">
        <w:rPr>
          <w:rFonts w:ascii="Times New Roman" w:hAnsi="Times New Roman" w:cs="Times New Roman"/>
          <w:sz w:val="28"/>
          <w:szCs w:val="28"/>
        </w:rPr>
        <w:t xml:space="preserve"> ограждения терри</w:t>
      </w:r>
      <w:r>
        <w:rPr>
          <w:rFonts w:ascii="Times New Roman" w:hAnsi="Times New Roman" w:cs="Times New Roman"/>
          <w:sz w:val="28"/>
          <w:szCs w:val="28"/>
        </w:rPr>
        <w:t>тории организации, опасны</w:t>
      </w:r>
      <w:r w:rsidR="004B43EF">
        <w:rPr>
          <w:rFonts w:ascii="Times New Roman" w:hAnsi="Times New Roman" w:cs="Times New Roman"/>
          <w:sz w:val="28"/>
          <w:szCs w:val="28"/>
        </w:rPr>
        <w:t xml:space="preserve">х зон, </w:t>
      </w:r>
      <w:r w:rsidRPr="00D36E82">
        <w:rPr>
          <w:rFonts w:ascii="Times New Roman" w:hAnsi="Times New Roman" w:cs="Times New Roman"/>
          <w:sz w:val="28"/>
          <w:szCs w:val="28"/>
        </w:rPr>
        <w:t>наличие в требуемых местах предупредительных надписей, плакатов  и знаков безопасности в помещениях и на территории;</w:t>
      </w:r>
    </w:p>
    <w:p w:rsidR="004B43EF" w:rsidRPr="006B289A" w:rsidRDefault="004B43EF" w:rsidP="004B43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289A">
        <w:rPr>
          <w:rFonts w:ascii="Times New Roman" w:hAnsi="Times New Roman" w:cs="Times New Roman"/>
          <w:sz w:val="28"/>
          <w:szCs w:val="28"/>
        </w:rPr>
        <w:t xml:space="preserve">выполнения предписаний органов государственного надзора и </w:t>
      </w:r>
      <w:proofErr w:type="gramStart"/>
      <w:r w:rsidRPr="006B289A">
        <w:rPr>
          <w:rFonts w:ascii="Times New Roman" w:hAnsi="Times New Roman" w:cs="Times New Roman"/>
          <w:sz w:val="28"/>
          <w:szCs w:val="28"/>
        </w:rPr>
        <w:t>контроля за</w:t>
      </w:r>
      <w:proofErr w:type="gramEnd"/>
      <w:r w:rsidRPr="006B289A">
        <w:rPr>
          <w:rFonts w:ascii="Times New Roman" w:hAnsi="Times New Roman" w:cs="Times New Roman"/>
          <w:sz w:val="28"/>
          <w:szCs w:val="28"/>
        </w:rPr>
        <w:t xml:space="preserve"> соблюдением государственных нормативных требований охраны труда.</w:t>
      </w:r>
    </w:p>
    <w:p w:rsidR="0018411C" w:rsidRDefault="0018411C" w:rsidP="00D578B5">
      <w:pPr>
        <w:spacing w:after="0" w:line="240" w:lineRule="auto"/>
        <w:ind w:firstLine="709"/>
        <w:jc w:val="both"/>
        <w:rPr>
          <w:rFonts w:ascii="Times New Roman" w:hAnsi="Times New Roman" w:cs="Times New Roman"/>
          <w:sz w:val="28"/>
          <w:szCs w:val="28"/>
        </w:rPr>
      </w:pPr>
      <w:r w:rsidRPr="0018411C">
        <w:rPr>
          <w:rFonts w:ascii="Times New Roman" w:hAnsi="Times New Roman" w:cs="Times New Roman"/>
          <w:b/>
          <w:sz w:val="28"/>
          <w:szCs w:val="28"/>
        </w:rPr>
        <w:t>Примечание.</w:t>
      </w:r>
      <w:r w:rsidRPr="0018411C">
        <w:rPr>
          <w:rFonts w:ascii="Times New Roman" w:hAnsi="Times New Roman" w:cs="Times New Roman"/>
          <w:sz w:val="28"/>
          <w:szCs w:val="28"/>
        </w:rPr>
        <w:t xml:space="preserve"> Каждая организация должна составить с учетом примерного перечня и специфики выполняемых работ свой перечень </w:t>
      </w:r>
      <w:r w:rsidR="00D36537">
        <w:rPr>
          <w:rFonts w:ascii="Times New Roman" w:hAnsi="Times New Roman" w:cs="Times New Roman"/>
          <w:sz w:val="28"/>
          <w:szCs w:val="28"/>
        </w:rPr>
        <w:t xml:space="preserve">мероприятий </w:t>
      </w:r>
      <w:r w:rsidRPr="0018411C">
        <w:rPr>
          <w:rFonts w:ascii="Times New Roman" w:hAnsi="Times New Roman" w:cs="Times New Roman"/>
          <w:sz w:val="28"/>
          <w:szCs w:val="28"/>
        </w:rPr>
        <w:t xml:space="preserve">и утвердить его руководителем организации. </w:t>
      </w:r>
    </w:p>
    <w:p w:rsidR="0018411C" w:rsidRDefault="0018411C" w:rsidP="00D578B5">
      <w:pPr>
        <w:spacing w:after="0" w:line="240" w:lineRule="auto"/>
        <w:ind w:firstLine="709"/>
        <w:jc w:val="both"/>
        <w:rPr>
          <w:rFonts w:ascii="Times New Roman" w:hAnsi="Times New Roman" w:cs="Times New Roman"/>
          <w:sz w:val="28"/>
          <w:szCs w:val="28"/>
        </w:rPr>
      </w:pPr>
      <w:r w:rsidRPr="0018411C">
        <w:rPr>
          <w:rFonts w:ascii="Times New Roman" w:hAnsi="Times New Roman" w:cs="Times New Roman"/>
          <w:sz w:val="28"/>
          <w:szCs w:val="28"/>
        </w:rPr>
        <w:t xml:space="preserve">Выявленные в организации в ходе </w:t>
      </w:r>
      <w:r w:rsidR="00D36537">
        <w:rPr>
          <w:rFonts w:ascii="Times New Roman" w:hAnsi="Times New Roman" w:cs="Times New Roman"/>
          <w:sz w:val="28"/>
          <w:szCs w:val="28"/>
        </w:rPr>
        <w:t>М</w:t>
      </w:r>
      <w:r w:rsidRPr="0018411C">
        <w:rPr>
          <w:rFonts w:ascii="Times New Roman" w:hAnsi="Times New Roman" w:cs="Times New Roman"/>
          <w:sz w:val="28"/>
          <w:szCs w:val="28"/>
        </w:rPr>
        <w:t>есячника недостатки по безопасности труда либо устраняются работодателем в оперативном порядке, либо составляется план мероприятий по их устранению с указанием конкретных исполнителей и сроков выполнения. Результаты проверок оформляются актом и используются для подготовки и доведения информации до работников и руководителя организации и являются обязательными  для исполнения.</w:t>
      </w:r>
    </w:p>
    <w:p w:rsidR="00F37B4B" w:rsidRPr="006B289A" w:rsidRDefault="00DB1C6E" w:rsidP="00D578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354AC" w:rsidRPr="006B289A">
        <w:rPr>
          <w:rFonts w:ascii="Times New Roman" w:hAnsi="Times New Roman" w:cs="Times New Roman"/>
          <w:sz w:val="28"/>
          <w:szCs w:val="28"/>
        </w:rPr>
        <w:t>.</w:t>
      </w:r>
      <w:r w:rsidR="00FB656D">
        <w:rPr>
          <w:rFonts w:ascii="Times New Roman" w:hAnsi="Times New Roman" w:cs="Times New Roman"/>
          <w:sz w:val="28"/>
          <w:szCs w:val="28"/>
        </w:rPr>
        <w:t>4</w:t>
      </w:r>
      <w:r w:rsidR="00F354AC" w:rsidRPr="006B289A">
        <w:rPr>
          <w:rFonts w:ascii="Times New Roman" w:hAnsi="Times New Roman" w:cs="Times New Roman"/>
          <w:sz w:val="28"/>
          <w:szCs w:val="28"/>
        </w:rPr>
        <w:t xml:space="preserve">. В течение </w:t>
      </w:r>
      <w:r w:rsidR="00482010" w:rsidRPr="006B289A">
        <w:rPr>
          <w:rFonts w:ascii="Times New Roman" w:hAnsi="Times New Roman" w:cs="Times New Roman"/>
          <w:sz w:val="28"/>
          <w:szCs w:val="28"/>
        </w:rPr>
        <w:t>М</w:t>
      </w:r>
      <w:r w:rsidR="00F354AC" w:rsidRPr="006B289A">
        <w:rPr>
          <w:rFonts w:ascii="Times New Roman" w:hAnsi="Times New Roman" w:cs="Times New Roman"/>
          <w:sz w:val="28"/>
          <w:szCs w:val="28"/>
        </w:rPr>
        <w:t>есячника членами комиссии среди работников проводится информационно-разъяснительная работа</w:t>
      </w:r>
      <w:r w:rsidR="00134F61">
        <w:rPr>
          <w:rFonts w:ascii="Times New Roman" w:hAnsi="Times New Roman" w:cs="Times New Roman"/>
          <w:sz w:val="28"/>
          <w:szCs w:val="28"/>
        </w:rPr>
        <w:t xml:space="preserve"> (совещания, семинары)</w:t>
      </w:r>
      <w:r w:rsidR="00F354AC" w:rsidRPr="006B289A">
        <w:rPr>
          <w:rFonts w:ascii="Times New Roman" w:hAnsi="Times New Roman" w:cs="Times New Roman"/>
          <w:sz w:val="28"/>
          <w:szCs w:val="28"/>
        </w:rPr>
        <w:t xml:space="preserve"> по вопросам обеспечения требований охраны труда, правовых знаний в области трудового законодательства, профилактики производственного травматизма и профессиональных заболеваний с использованием кабинета и уголков по охране труда, стендов и плакатов, местн</w:t>
      </w:r>
      <w:r w:rsidR="00F37B4B" w:rsidRPr="006B289A">
        <w:rPr>
          <w:rFonts w:ascii="Times New Roman" w:hAnsi="Times New Roman" w:cs="Times New Roman"/>
          <w:sz w:val="28"/>
          <w:szCs w:val="28"/>
        </w:rPr>
        <w:t>ых средств массовой информации.</w:t>
      </w:r>
    </w:p>
    <w:p w:rsidR="00F37B4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В рамках </w:t>
      </w:r>
      <w:r w:rsidR="00482010" w:rsidRPr="006B289A">
        <w:rPr>
          <w:rFonts w:ascii="Times New Roman" w:hAnsi="Times New Roman" w:cs="Times New Roman"/>
          <w:sz w:val="28"/>
          <w:szCs w:val="28"/>
        </w:rPr>
        <w:t>М</w:t>
      </w:r>
      <w:r w:rsidRPr="006B289A">
        <w:rPr>
          <w:rFonts w:ascii="Times New Roman" w:hAnsi="Times New Roman" w:cs="Times New Roman"/>
          <w:sz w:val="28"/>
          <w:szCs w:val="28"/>
        </w:rPr>
        <w:t>есячника комиссия организует</w:t>
      </w:r>
      <w:r w:rsidR="00FB656D">
        <w:rPr>
          <w:rFonts w:ascii="Times New Roman" w:hAnsi="Times New Roman" w:cs="Times New Roman"/>
          <w:sz w:val="28"/>
          <w:szCs w:val="28"/>
        </w:rPr>
        <w:t>:</w:t>
      </w:r>
      <w:r w:rsidRPr="006B289A">
        <w:rPr>
          <w:rFonts w:ascii="Times New Roman" w:hAnsi="Times New Roman" w:cs="Times New Roman"/>
          <w:sz w:val="28"/>
          <w:szCs w:val="28"/>
        </w:rPr>
        <w:t xml:space="preserve"> конкурсы на лучшее рабочее место по условиям труда</w:t>
      </w:r>
      <w:r w:rsidR="00E70A61" w:rsidRPr="006B289A">
        <w:rPr>
          <w:rFonts w:ascii="Times New Roman" w:hAnsi="Times New Roman" w:cs="Times New Roman"/>
          <w:sz w:val="28"/>
          <w:szCs w:val="28"/>
        </w:rPr>
        <w:t>,</w:t>
      </w:r>
      <w:r w:rsidRPr="006B289A">
        <w:rPr>
          <w:rFonts w:ascii="Times New Roman" w:hAnsi="Times New Roman" w:cs="Times New Roman"/>
          <w:sz w:val="28"/>
          <w:szCs w:val="28"/>
        </w:rPr>
        <w:t xml:space="preserve"> лучший участок, цех, отдел по организации работ по охране труда</w:t>
      </w:r>
      <w:r w:rsidR="00134F61">
        <w:rPr>
          <w:rFonts w:ascii="Times New Roman" w:hAnsi="Times New Roman" w:cs="Times New Roman"/>
          <w:sz w:val="28"/>
          <w:szCs w:val="28"/>
        </w:rPr>
        <w:t xml:space="preserve"> </w:t>
      </w:r>
      <w:r w:rsidR="00F37B4B" w:rsidRPr="006B289A">
        <w:rPr>
          <w:rFonts w:ascii="Times New Roman" w:hAnsi="Times New Roman" w:cs="Times New Roman"/>
          <w:sz w:val="28"/>
          <w:szCs w:val="28"/>
        </w:rPr>
        <w:t>и другие</w:t>
      </w:r>
      <w:r w:rsidR="00FB656D">
        <w:rPr>
          <w:rFonts w:ascii="Times New Roman" w:hAnsi="Times New Roman" w:cs="Times New Roman"/>
          <w:sz w:val="28"/>
          <w:szCs w:val="28"/>
        </w:rPr>
        <w:t>;</w:t>
      </w:r>
      <w:r w:rsidR="00134F61">
        <w:rPr>
          <w:rFonts w:ascii="Times New Roman" w:hAnsi="Times New Roman" w:cs="Times New Roman"/>
          <w:sz w:val="28"/>
          <w:szCs w:val="28"/>
        </w:rPr>
        <w:t xml:space="preserve"> </w:t>
      </w:r>
      <w:r w:rsidR="00134F61" w:rsidRPr="00134F61">
        <w:rPr>
          <w:rFonts w:ascii="Times New Roman" w:hAnsi="Times New Roman" w:cs="Times New Roman"/>
          <w:sz w:val="28"/>
          <w:szCs w:val="28"/>
        </w:rPr>
        <w:t xml:space="preserve">оформление стендов (уголков) «Охрана труда»; просмотр видеофильмов; выпуск стенгазет и агитационной информации по вопросам </w:t>
      </w:r>
      <w:r w:rsidR="00FB656D">
        <w:rPr>
          <w:rFonts w:ascii="Times New Roman" w:hAnsi="Times New Roman" w:cs="Times New Roman"/>
          <w:sz w:val="28"/>
          <w:szCs w:val="28"/>
        </w:rPr>
        <w:t xml:space="preserve">безопасности и </w:t>
      </w:r>
      <w:r w:rsidR="00134F61" w:rsidRPr="00134F61">
        <w:rPr>
          <w:rFonts w:ascii="Times New Roman" w:hAnsi="Times New Roman" w:cs="Times New Roman"/>
          <w:sz w:val="28"/>
          <w:szCs w:val="28"/>
        </w:rPr>
        <w:t>охраны труда, другие мероприятия.</w:t>
      </w:r>
    </w:p>
    <w:p w:rsidR="00F37B4B" w:rsidRPr="006B289A" w:rsidRDefault="00DB1C6E" w:rsidP="00D578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354AC" w:rsidRPr="006B289A">
        <w:rPr>
          <w:rFonts w:ascii="Times New Roman" w:hAnsi="Times New Roman" w:cs="Times New Roman"/>
          <w:sz w:val="28"/>
          <w:szCs w:val="28"/>
        </w:rPr>
        <w:t>.</w:t>
      </w:r>
      <w:r w:rsidR="00FB656D">
        <w:rPr>
          <w:rFonts w:ascii="Times New Roman" w:hAnsi="Times New Roman" w:cs="Times New Roman"/>
          <w:sz w:val="28"/>
          <w:szCs w:val="28"/>
        </w:rPr>
        <w:t>5</w:t>
      </w:r>
      <w:r w:rsidR="00F354AC" w:rsidRPr="006B289A">
        <w:rPr>
          <w:rFonts w:ascii="Times New Roman" w:hAnsi="Times New Roman" w:cs="Times New Roman"/>
          <w:sz w:val="28"/>
          <w:szCs w:val="28"/>
        </w:rPr>
        <w:t xml:space="preserve">. Итоги </w:t>
      </w:r>
      <w:r w:rsidR="00482010" w:rsidRPr="006B289A">
        <w:rPr>
          <w:rFonts w:ascii="Times New Roman" w:hAnsi="Times New Roman" w:cs="Times New Roman"/>
          <w:sz w:val="28"/>
          <w:szCs w:val="28"/>
        </w:rPr>
        <w:t>М</w:t>
      </w:r>
      <w:r w:rsidR="00F354AC" w:rsidRPr="006B289A">
        <w:rPr>
          <w:rFonts w:ascii="Times New Roman" w:hAnsi="Times New Roman" w:cs="Times New Roman"/>
          <w:sz w:val="28"/>
          <w:szCs w:val="28"/>
        </w:rPr>
        <w:t>есячника подводятся на расширенном совещании руководителей служб и структурных подразделений организации в День охраны труда, дату проведения которого назн</w:t>
      </w:r>
      <w:r w:rsidR="00F37B4B" w:rsidRPr="006B289A">
        <w:rPr>
          <w:rFonts w:ascii="Times New Roman" w:hAnsi="Times New Roman" w:cs="Times New Roman"/>
          <w:sz w:val="28"/>
          <w:szCs w:val="28"/>
        </w:rPr>
        <w:t>ачает руководитель организации.</w:t>
      </w:r>
    </w:p>
    <w:p w:rsidR="00DB1C6E" w:rsidRDefault="00F354AC" w:rsidP="00D578B5">
      <w:pPr>
        <w:spacing w:after="0" w:line="240" w:lineRule="auto"/>
        <w:ind w:firstLine="709"/>
        <w:jc w:val="both"/>
        <w:rPr>
          <w:rFonts w:ascii="Times New Roman" w:hAnsi="Times New Roman" w:cs="Times New Roman"/>
          <w:sz w:val="28"/>
          <w:szCs w:val="28"/>
        </w:rPr>
      </w:pPr>
      <w:proofErr w:type="gramStart"/>
      <w:r w:rsidRPr="006B289A">
        <w:rPr>
          <w:rFonts w:ascii="Times New Roman" w:hAnsi="Times New Roman" w:cs="Times New Roman"/>
          <w:sz w:val="28"/>
          <w:szCs w:val="28"/>
        </w:rPr>
        <w:t xml:space="preserve">В ходе расширенного совещания председатель комиссии докладывает о состоянии дел по охране труда в организации и ее структурных подразделениях, заслушиваются ответственные исполнители мероприятий по улучшению условий и охраны труда в организации, </w:t>
      </w:r>
      <w:r w:rsidR="002D0632" w:rsidRPr="006B289A">
        <w:rPr>
          <w:rFonts w:ascii="Times New Roman" w:hAnsi="Times New Roman" w:cs="Times New Roman"/>
          <w:sz w:val="28"/>
          <w:szCs w:val="28"/>
        </w:rPr>
        <w:t xml:space="preserve">представляется </w:t>
      </w:r>
      <w:r w:rsidR="00C225E4" w:rsidRPr="006B289A">
        <w:rPr>
          <w:rFonts w:ascii="Times New Roman" w:hAnsi="Times New Roman" w:cs="Times New Roman"/>
          <w:sz w:val="28"/>
          <w:szCs w:val="28"/>
        </w:rPr>
        <w:t xml:space="preserve">информация о поощрении работников, специалистов </w:t>
      </w:r>
      <w:r w:rsidR="005E0946" w:rsidRPr="006B289A">
        <w:rPr>
          <w:rFonts w:ascii="Times New Roman" w:hAnsi="Times New Roman" w:cs="Times New Roman"/>
          <w:sz w:val="28"/>
          <w:szCs w:val="28"/>
        </w:rPr>
        <w:t>за активное участие в работе по созданию здоровых и безопасных условий труда в организации.</w:t>
      </w:r>
      <w:proofErr w:type="gramEnd"/>
      <w:r w:rsidR="005E0946" w:rsidRPr="006B289A">
        <w:rPr>
          <w:rFonts w:ascii="Times New Roman" w:hAnsi="Times New Roman" w:cs="Times New Roman"/>
          <w:sz w:val="28"/>
          <w:szCs w:val="28"/>
        </w:rPr>
        <w:t xml:space="preserve"> По итогам работы совещания утверждаются мероприятия по устранению выявленных </w:t>
      </w:r>
      <w:proofErr w:type="gramStart"/>
      <w:r w:rsidR="005E0946" w:rsidRPr="006B289A">
        <w:rPr>
          <w:rFonts w:ascii="Times New Roman" w:hAnsi="Times New Roman" w:cs="Times New Roman"/>
          <w:sz w:val="28"/>
          <w:szCs w:val="28"/>
        </w:rPr>
        <w:t>недостатков</w:t>
      </w:r>
      <w:proofErr w:type="gramEnd"/>
      <w:r w:rsidR="005E0946" w:rsidRPr="006B289A">
        <w:rPr>
          <w:rFonts w:ascii="Times New Roman" w:hAnsi="Times New Roman" w:cs="Times New Roman"/>
          <w:sz w:val="28"/>
          <w:szCs w:val="28"/>
        </w:rPr>
        <w:t xml:space="preserve"> и издается приказ руководителя организации, </w:t>
      </w:r>
      <w:r w:rsidR="005E0946" w:rsidRPr="006B289A">
        <w:rPr>
          <w:rFonts w:ascii="Times New Roman" w:hAnsi="Times New Roman" w:cs="Times New Roman"/>
          <w:sz w:val="28"/>
          <w:szCs w:val="28"/>
        </w:rPr>
        <w:lastRenderedPageBreak/>
        <w:t xml:space="preserve">устанавливающий сроки и ответственных лиц за выполнение мероприятий по улучшению условий и охраны труда, определяется порядок их финансирования. </w:t>
      </w:r>
    </w:p>
    <w:p w:rsidR="005E0946" w:rsidRPr="00DB1C6E" w:rsidRDefault="007D01B4" w:rsidP="00D578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656D">
        <w:rPr>
          <w:rFonts w:ascii="Times New Roman" w:hAnsi="Times New Roman" w:cs="Times New Roman"/>
          <w:sz w:val="28"/>
          <w:szCs w:val="28"/>
        </w:rPr>
        <w:t>6</w:t>
      </w:r>
      <w:r>
        <w:rPr>
          <w:rFonts w:ascii="Times New Roman" w:hAnsi="Times New Roman" w:cs="Times New Roman"/>
          <w:sz w:val="28"/>
          <w:szCs w:val="28"/>
        </w:rPr>
        <w:t xml:space="preserve">. </w:t>
      </w:r>
      <w:r w:rsidR="005E0946" w:rsidRPr="006B289A">
        <w:rPr>
          <w:rFonts w:ascii="Times New Roman" w:hAnsi="Times New Roman" w:cs="Times New Roman"/>
          <w:sz w:val="28"/>
          <w:szCs w:val="28"/>
        </w:rPr>
        <w:t xml:space="preserve">По итогам проведения </w:t>
      </w:r>
      <w:r w:rsidR="00482010" w:rsidRPr="006B289A">
        <w:rPr>
          <w:rFonts w:ascii="Times New Roman" w:hAnsi="Times New Roman" w:cs="Times New Roman"/>
          <w:sz w:val="28"/>
          <w:szCs w:val="28"/>
        </w:rPr>
        <w:t>М</w:t>
      </w:r>
      <w:r w:rsidR="005E0946" w:rsidRPr="006B289A">
        <w:rPr>
          <w:rFonts w:ascii="Times New Roman" w:hAnsi="Times New Roman" w:cs="Times New Roman"/>
          <w:sz w:val="28"/>
          <w:szCs w:val="28"/>
        </w:rPr>
        <w:t xml:space="preserve">есячника в организации готовится информационный материал и </w:t>
      </w:r>
      <w:r w:rsidR="003A64D3" w:rsidRPr="006B289A">
        <w:rPr>
          <w:rFonts w:ascii="Times New Roman" w:hAnsi="Times New Roman" w:cs="Times New Roman"/>
          <w:sz w:val="28"/>
          <w:szCs w:val="28"/>
        </w:rPr>
        <w:t xml:space="preserve">в срок до 15 мая </w:t>
      </w:r>
      <w:r w:rsidR="005E0946" w:rsidRPr="006B289A">
        <w:rPr>
          <w:rFonts w:ascii="Times New Roman" w:hAnsi="Times New Roman" w:cs="Times New Roman"/>
          <w:sz w:val="28"/>
          <w:szCs w:val="28"/>
        </w:rPr>
        <w:t xml:space="preserve">направляется организацией в </w:t>
      </w:r>
      <w:r w:rsidR="005E4872" w:rsidRPr="007923E3">
        <w:rPr>
          <w:rFonts w:ascii="Times New Roman" w:hAnsi="Times New Roman" w:cs="Times New Roman"/>
          <w:sz w:val="28"/>
          <w:szCs w:val="28"/>
        </w:rPr>
        <w:t>департамент по</w:t>
      </w:r>
      <w:r w:rsidR="003A64D3" w:rsidRPr="007923E3">
        <w:rPr>
          <w:rFonts w:ascii="Times New Roman" w:hAnsi="Times New Roman" w:cs="Times New Roman"/>
          <w:sz w:val="28"/>
          <w:szCs w:val="28"/>
        </w:rPr>
        <w:t xml:space="preserve"> труд</w:t>
      </w:r>
      <w:r w:rsidR="005E4872" w:rsidRPr="007923E3">
        <w:rPr>
          <w:rFonts w:ascii="Times New Roman" w:hAnsi="Times New Roman" w:cs="Times New Roman"/>
          <w:sz w:val="28"/>
          <w:szCs w:val="28"/>
        </w:rPr>
        <w:t>у и</w:t>
      </w:r>
      <w:r w:rsidR="003A64D3" w:rsidRPr="007923E3">
        <w:rPr>
          <w:rFonts w:ascii="Times New Roman" w:hAnsi="Times New Roman" w:cs="Times New Roman"/>
          <w:sz w:val="28"/>
          <w:szCs w:val="28"/>
        </w:rPr>
        <w:t xml:space="preserve"> занятости населения правительства Еврейской</w:t>
      </w:r>
      <w:r w:rsidR="003A64D3" w:rsidRPr="006B289A">
        <w:rPr>
          <w:rFonts w:ascii="Times New Roman" w:hAnsi="Times New Roman" w:cs="Times New Roman"/>
          <w:sz w:val="28"/>
          <w:szCs w:val="28"/>
        </w:rPr>
        <w:t xml:space="preserve"> автономной области</w:t>
      </w:r>
      <w:r w:rsidR="005E0946" w:rsidRPr="006B289A">
        <w:rPr>
          <w:rFonts w:ascii="Times New Roman" w:hAnsi="Times New Roman" w:cs="Times New Roman"/>
          <w:sz w:val="28"/>
          <w:szCs w:val="28"/>
        </w:rPr>
        <w:t xml:space="preserve"> по адресу электронной почты</w:t>
      </w:r>
      <w:r w:rsidR="004359CB" w:rsidRPr="006B289A">
        <w:rPr>
          <w:rFonts w:ascii="Times New Roman" w:hAnsi="Times New Roman" w:cs="Times New Roman"/>
          <w:sz w:val="28"/>
          <w:szCs w:val="28"/>
        </w:rPr>
        <w:t xml:space="preserve"> </w:t>
      </w:r>
      <w:hyperlink r:id="rId11" w:history="1">
        <w:r w:rsidR="005E4872" w:rsidRPr="00FC1D85">
          <w:rPr>
            <w:rStyle w:val="a3"/>
            <w:rFonts w:ascii="Times New Roman" w:hAnsi="Times New Roman" w:cs="Times New Roman"/>
            <w:sz w:val="28"/>
            <w:szCs w:val="28"/>
            <w:lang w:val="en-US"/>
          </w:rPr>
          <w:t>tzan</w:t>
        </w:r>
        <w:r w:rsidR="005E4872" w:rsidRPr="00FC1D85">
          <w:rPr>
            <w:rStyle w:val="a3"/>
            <w:rFonts w:ascii="Times New Roman" w:hAnsi="Times New Roman" w:cs="Times New Roman"/>
            <w:sz w:val="28"/>
            <w:szCs w:val="28"/>
          </w:rPr>
          <w:t>@</w:t>
        </w:r>
        <w:r w:rsidR="005E4872" w:rsidRPr="00FC1D85">
          <w:rPr>
            <w:rStyle w:val="a3"/>
            <w:rFonts w:ascii="Times New Roman" w:hAnsi="Times New Roman" w:cs="Times New Roman"/>
            <w:sz w:val="28"/>
            <w:szCs w:val="28"/>
            <w:lang w:val="en-US"/>
          </w:rPr>
          <w:t>post</w:t>
        </w:r>
        <w:r w:rsidR="005E4872" w:rsidRPr="00FC1D85">
          <w:rPr>
            <w:rStyle w:val="a3"/>
            <w:rFonts w:ascii="Times New Roman" w:hAnsi="Times New Roman" w:cs="Times New Roman"/>
            <w:sz w:val="28"/>
            <w:szCs w:val="28"/>
          </w:rPr>
          <w:t>.</w:t>
        </w:r>
        <w:r w:rsidR="005E4872" w:rsidRPr="00FC1D85">
          <w:rPr>
            <w:rStyle w:val="a3"/>
            <w:rFonts w:ascii="Times New Roman" w:hAnsi="Times New Roman" w:cs="Times New Roman"/>
            <w:sz w:val="28"/>
            <w:szCs w:val="28"/>
            <w:lang w:val="en-US"/>
          </w:rPr>
          <w:t>eao</w:t>
        </w:r>
        <w:r w:rsidR="005E4872" w:rsidRPr="00FC1D85">
          <w:rPr>
            <w:rStyle w:val="a3"/>
            <w:rFonts w:ascii="Times New Roman" w:hAnsi="Times New Roman" w:cs="Times New Roman"/>
            <w:sz w:val="28"/>
            <w:szCs w:val="28"/>
          </w:rPr>
          <w:t>.</w:t>
        </w:r>
        <w:r w:rsidR="005E4872" w:rsidRPr="00FC1D85">
          <w:rPr>
            <w:rStyle w:val="a3"/>
            <w:rFonts w:ascii="Times New Roman" w:hAnsi="Times New Roman" w:cs="Times New Roman"/>
            <w:sz w:val="28"/>
            <w:szCs w:val="28"/>
            <w:lang w:val="en-US"/>
          </w:rPr>
          <w:t>ru</w:t>
        </w:r>
      </w:hyperlink>
      <w:r w:rsidR="00DB1C6E">
        <w:rPr>
          <w:rStyle w:val="a3"/>
          <w:rFonts w:ascii="Times New Roman" w:hAnsi="Times New Roman" w:cs="Times New Roman"/>
          <w:sz w:val="28"/>
          <w:szCs w:val="28"/>
        </w:rPr>
        <w:t>.</w:t>
      </w:r>
    </w:p>
    <w:p w:rsidR="00F354AC" w:rsidRPr="006B289A" w:rsidRDefault="00DB1C6E" w:rsidP="00D578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354AC" w:rsidRPr="006B289A">
        <w:rPr>
          <w:rFonts w:ascii="Times New Roman" w:hAnsi="Times New Roman" w:cs="Times New Roman"/>
          <w:sz w:val="28"/>
          <w:szCs w:val="28"/>
        </w:rPr>
        <w:t>.</w:t>
      </w:r>
      <w:r w:rsidR="00FB656D">
        <w:rPr>
          <w:rFonts w:ascii="Times New Roman" w:hAnsi="Times New Roman" w:cs="Times New Roman"/>
          <w:sz w:val="28"/>
          <w:szCs w:val="28"/>
        </w:rPr>
        <w:t>7</w:t>
      </w:r>
      <w:r w:rsidR="00F354AC" w:rsidRPr="006B289A">
        <w:rPr>
          <w:rFonts w:ascii="Times New Roman" w:hAnsi="Times New Roman" w:cs="Times New Roman"/>
          <w:sz w:val="28"/>
          <w:szCs w:val="28"/>
        </w:rPr>
        <w:t xml:space="preserve">. Результаты проведения </w:t>
      </w:r>
      <w:r w:rsidR="00482010" w:rsidRPr="006B289A">
        <w:rPr>
          <w:rFonts w:ascii="Times New Roman" w:hAnsi="Times New Roman" w:cs="Times New Roman"/>
          <w:sz w:val="28"/>
          <w:szCs w:val="28"/>
        </w:rPr>
        <w:t>М</w:t>
      </w:r>
      <w:r w:rsidR="00F354AC" w:rsidRPr="006B289A">
        <w:rPr>
          <w:rFonts w:ascii="Times New Roman" w:hAnsi="Times New Roman" w:cs="Times New Roman"/>
          <w:sz w:val="28"/>
          <w:szCs w:val="28"/>
        </w:rPr>
        <w:t>есячника в организации</w:t>
      </w:r>
      <w:r w:rsidR="00F37B4B" w:rsidRPr="006B289A">
        <w:rPr>
          <w:rFonts w:ascii="Times New Roman" w:hAnsi="Times New Roman" w:cs="Times New Roman"/>
          <w:sz w:val="28"/>
          <w:szCs w:val="28"/>
        </w:rPr>
        <w:t xml:space="preserve"> рекомендуется оформлять</w:t>
      </w:r>
      <w:r w:rsidR="00F354AC" w:rsidRPr="006B289A">
        <w:rPr>
          <w:rFonts w:ascii="Times New Roman" w:hAnsi="Times New Roman" w:cs="Times New Roman"/>
          <w:sz w:val="28"/>
          <w:szCs w:val="28"/>
        </w:rPr>
        <w:t xml:space="preserve"> согласно приложению 1 к настоящим Методическим рекомендациям. К табличной форме прилагается пояснительная записка.</w:t>
      </w:r>
    </w:p>
    <w:p w:rsidR="00D578B5" w:rsidRPr="006B289A" w:rsidRDefault="00D578B5" w:rsidP="00D578B5">
      <w:pPr>
        <w:spacing w:after="0" w:line="240" w:lineRule="auto"/>
        <w:ind w:firstLine="709"/>
        <w:jc w:val="both"/>
        <w:rPr>
          <w:rFonts w:ascii="Times New Roman" w:hAnsi="Times New Roman" w:cs="Times New Roman"/>
          <w:b/>
          <w:sz w:val="28"/>
          <w:szCs w:val="28"/>
        </w:rPr>
      </w:pPr>
    </w:p>
    <w:p w:rsidR="00F37B4B" w:rsidRPr="006B289A" w:rsidRDefault="00DB1C6E" w:rsidP="00D578B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F354AC" w:rsidRPr="006B289A">
        <w:rPr>
          <w:rFonts w:ascii="Times New Roman" w:hAnsi="Times New Roman" w:cs="Times New Roman"/>
          <w:b/>
          <w:sz w:val="28"/>
          <w:szCs w:val="28"/>
        </w:rPr>
        <w:t xml:space="preserve">. Порядок проведения </w:t>
      </w:r>
      <w:r w:rsidR="004B43EF">
        <w:rPr>
          <w:rFonts w:ascii="Times New Roman" w:hAnsi="Times New Roman" w:cs="Times New Roman"/>
          <w:b/>
          <w:sz w:val="28"/>
          <w:szCs w:val="28"/>
        </w:rPr>
        <w:t>Месячника</w:t>
      </w:r>
      <w:r w:rsidR="00F762FD" w:rsidRPr="00F762FD">
        <w:rPr>
          <w:rFonts w:ascii="Times New Roman" w:hAnsi="Times New Roman" w:cs="Times New Roman"/>
          <w:b/>
          <w:sz w:val="28"/>
          <w:szCs w:val="28"/>
        </w:rPr>
        <w:t xml:space="preserve"> в организациях муниципального образования</w:t>
      </w:r>
    </w:p>
    <w:p w:rsidR="00D578B5" w:rsidRPr="006B289A" w:rsidRDefault="00D578B5" w:rsidP="00D578B5">
      <w:pPr>
        <w:spacing w:after="0" w:line="240" w:lineRule="auto"/>
        <w:ind w:firstLine="709"/>
        <w:jc w:val="both"/>
        <w:rPr>
          <w:rFonts w:ascii="Times New Roman" w:hAnsi="Times New Roman" w:cs="Times New Roman"/>
          <w:sz w:val="28"/>
          <w:szCs w:val="28"/>
        </w:rPr>
      </w:pPr>
    </w:p>
    <w:p w:rsidR="0000389B" w:rsidRPr="006B289A" w:rsidRDefault="005E4872" w:rsidP="00D578B5">
      <w:pPr>
        <w:spacing w:after="0" w:line="240" w:lineRule="auto"/>
        <w:ind w:firstLine="709"/>
        <w:jc w:val="both"/>
        <w:rPr>
          <w:rFonts w:ascii="Times New Roman" w:hAnsi="Times New Roman" w:cs="Times New Roman"/>
          <w:sz w:val="28"/>
          <w:szCs w:val="28"/>
        </w:rPr>
      </w:pPr>
      <w:r w:rsidRPr="005E4872">
        <w:rPr>
          <w:rFonts w:ascii="Times New Roman" w:hAnsi="Times New Roman" w:cs="Times New Roman"/>
          <w:sz w:val="28"/>
          <w:szCs w:val="28"/>
        </w:rPr>
        <w:t>4</w:t>
      </w:r>
      <w:r w:rsidR="00F354AC" w:rsidRPr="006B289A">
        <w:rPr>
          <w:rFonts w:ascii="Times New Roman" w:hAnsi="Times New Roman" w:cs="Times New Roman"/>
          <w:sz w:val="28"/>
          <w:szCs w:val="28"/>
        </w:rPr>
        <w:t xml:space="preserve">.1. Органами местного самоуправления </w:t>
      </w:r>
      <w:r w:rsidR="00F37B4B" w:rsidRPr="006B289A">
        <w:rPr>
          <w:rFonts w:ascii="Times New Roman" w:hAnsi="Times New Roman" w:cs="Times New Roman"/>
          <w:sz w:val="28"/>
          <w:szCs w:val="28"/>
        </w:rPr>
        <w:t>муниципальных образований расположенных на территории Еврейской автономной</w:t>
      </w:r>
      <w:r w:rsidR="00F354AC" w:rsidRPr="006B289A">
        <w:rPr>
          <w:rFonts w:ascii="Times New Roman" w:hAnsi="Times New Roman" w:cs="Times New Roman"/>
          <w:sz w:val="28"/>
          <w:szCs w:val="28"/>
        </w:rPr>
        <w:t xml:space="preserve"> области принимается распорядительный документ (постановление, распоряжение) об объявлении </w:t>
      </w:r>
      <w:r w:rsidR="00872A2E" w:rsidRPr="006B289A">
        <w:rPr>
          <w:rFonts w:ascii="Times New Roman" w:hAnsi="Times New Roman" w:cs="Times New Roman"/>
          <w:sz w:val="28"/>
          <w:szCs w:val="28"/>
        </w:rPr>
        <w:t>М</w:t>
      </w:r>
      <w:r w:rsidR="00F354AC" w:rsidRPr="006B289A">
        <w:rPr>
          <w:rFonts w:ascii="Times New Roman" w:hAnsi="Times New Roman" w:cs="Times New Roman"/>
          <w:sz w:val="28"/>
          <w:szCs w:val="28"/>
        </w:rPr>
        <w:t xml:space="preserve">есячника и порядке его проведения в организациях, создании комиссии по организации и проведению </w:t>
      </w:r>
      <w:r w:rsidR="00872A2E" w:rsidRPr="006B289A">
        <w:rPr>
          <w:rFonts w:ascii="Times New Roman" w:hAnsi="Times New Roman" w:cs="Times New Roman"/>
          <w:sz w:val="28"/>
          <w:szCs w:val="28"/>
        </w:rPr>
        <w:t>М</w:t>
      </w:r>
      <w:r w:rsidR="00F354AC" w:rsidRPr="006B289A">
        <w:rPr>
          <w:rFonts w:ascii="Times New Roman" w:hAnsi="Times New Roman" w:cs="Times New Roman"/>
          <w:sz w:val="28"/>
          <w:szCs w:val="28"/>
        </w:rPr>
        <w:t>есячника (далее - муниципальная ком</w:t>
      </w:r>
      <w:r w:rsidR="00F762FD">
        <w:rPr>
          <w:rFonts w:ascii="Times New Roman" w:hAnsi="Times New Roman" w:cs="Times New Roman"/>
          <w:sz w:val="28"/>
          <w:szCs w:val="28"/>
        </w:rPr>
        <w:t>иссия) и утверждении ее состава</w:t>
      </w:r>
      <w:r w:rsidR="00F37B4B" w:rsidRPr="006B289A">
        <w:rPr>
          <w:rFonts w:ascii="Times New Roman" w:hAnsi="Times New Roman" w:cs="Times New Roman"/>
          <w:sz w:val="28"/>
          <w:szCs w:val="28"/>
        </w:rPr>
        <w:t xml:space="preserve">. </w:t>
      </w:r>
    </w:p>
    <w:p w:rsidR="0000389B" w:rsidRPr="006B289A" w:rsidRDefault="005E4872" w:rsidP="00D578B5">
      <w:pPr>
        <w:spacing w:after="0" w:line="240" w:lineRule="auto"/>
        <w:ind w:firstLine="709"/>
        <w:jc w:val="both"/>
        <w:rPr>
          <w:rFonts w:ascii="Times New Roman" w:hAnsi="Times New Roman" w:cs="Times New Roman"/>
          <w:sz w:val="28"/>
          <w:szCs w:val="28"/>
        </w:rPr>
      </w:pPr>
      <w:r w:rsidRPr="005E4872">
        <w:rPr>
          <w:rFonts w:ascii="Times New Roman" w:hAnsi="Times New Roman" w:cs="Times New Roman"/>
          <w:sz w:val="28"/>
          <w:szCs w:val="28"/>
        </w:rPr>
        <w:t>4</w:t>
      </w:r>
      <w:r w:rsidR="00F354AC" w:rsidRPr="006B289A">
        <w:rPr>
          <w:rFonts w:ascii="Times New Roman" w:hAnsi="Times New Roman" w:cs="Times New Roman"/>
          <w:sz w:val="28"/>
          <w:szCs w:val="28"/>
        </w:rPr>
        <w:t xml:space="preserve">.2. </w:t>
      </w:r>
      <w:r w:rsidR="0000389B" w:rsidRPr="006B289A">
        <w:rPr>
          <w:rFonts w:ascii="Times New Roman" w:hAnsi="Times New Roman" w:cs="Times New Roman"/>
          <w:sz w:val="28"/>
          <w:szCs w:val="28"/>
        </w:rPr>
        <w:t>В органах местного самоуправления муниципальных образований расположенных на территории Еврейской автономной области создается комиссия</w:t>
      </w:r>
      <w:r w:rsidR="005C231E" w:rsidRPr="006B289A">
        <w:rPr>
          <w:rFonts w:ascii="Times New Roman" w:hAnsi="Times New Roman" w:cs="Times New Roman"/>
          <w:sz w:val="28"/>
          <w:szCs w:val="28"/>
        </w:rPr>
        <w:t>.</w:t>
      </w:r>
      <w:r w:rsidR="00F354AC" w:rsidRPr="006B289A">
        <w:rPr>
          <w:rFonts w:ascii="Times New Roman" w:hAnsi="Times New Roman" w:cs="Times New Roman"/>
          <w:sz w:val="28"/>
          <w:szCs w:val="28"/>
        </w:rPr>
        <w:t xml:space="preserve"> </w:t>
      </w:r>
    </w:p>
    <w:p w:rsidR="0000389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В состав муниципальной комиссии включаются:</w:t>
      </w:r>
    </w:p>
    <w:p w:rsidR="0000389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Глава (заместитель Главы) администрации городского (сельского) поселения;</w:t>
      </w:r>
    </w:p>
    <w:p w:rsidR="0000389B" w:rsidRPr="006B289A" w:rsidRDefault="0026580A"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руководитель или специалист отдела охраны труда, либо специалист</w:t>
      </w:r>
      <w:r w:rsidR="0001557F" w:rsidRPr="006B289A">
        <w:rPr>
          <w:rFonts w:ascii="Times New Roman" w:hAnsi="Times New Roman" w:cs="Times New Roman"/>
          <w:sz w:val="28"/>
          <w:szCs w:val="28"/>
        </w:rPr>
        <w:t>,</w:t>
      </w:r>
      <w:r w:rsidR="00F354AC" w:rsidRPr="006B289A">
        <w:rPr>
          <w:rFonts w:ascii="Times New Roman" w:hAnsi="Times New Roman" w:cs="Times New Roman"/>
          <w:sz w:val="28"/>
          <w:szCs w:val="28"/>
        </w:rPr>
        <w:t xml:space="preserve"> </w:t>
      </w:r>
      <w:r w:rsidRPr="006B289A">
        <w:rPr>
          <w:rFonts w:ascii="Times New Roman" w:hAnsi="Times New Roman" w:cs="Times New Roman"/>
          <w:sz w:val="28"/>
          <w:szCs w:val="28"/>
        </w:rPr>
        <w:t xml:space="preserve">назначенный </w:t>
      </w:r>
      <w:proofErr w:type="gramStart"/>
      <w:r w:rsidRPr="006B289A">
        <w:rPr>
          <w:rFonts w:ascii="Times New Roman" w:hAnsi="Times New Roman" w:cs="Times New Roman"/>
          <w:sz w:val="28"/>
          <w:szCs w:val="28"/>
        </w:rPr>
        <w:t>ответственным</w:t>
      </w:r>
      <w:proofErr w:type="gramEnd"/>
      <w:r w:rsidRPr="006B289A">
        <w:rPr>
          <w:rFonts w:ascii="Times New Roman" w:hAnsi="Times New Roman" w:cs="Times New Roman"/>
          <w:sz w:val="28"/>
          <w:szCs w:val="28"/>
        </w:rPr>
        <w:t xml:space="preserve"> за организацию работ </w:t>
      </w:r>
      <w:r w:rsidR="00F354AC" w:rsidRPr="006B289A">
        <w:rPr>
          <w:rFonts w:ascii="Times New Roman" w:hAnsi="Times New Roman" w:cs="Times New Roman"/>
          <w:sz w:val="28"/>
          <w:szCs w:val="28"/>
        </w:rPr>
        <w:t>по охране</w:t>
      </w:r>
      <w:r w:rsidR="0000389B"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труда</w:t>
      </w:r>
      <w:r w:rsidR="0000389B" w:rsidRPr="006B289A">
        <w:rPr>
          <w:rFonts w:ascii="Times New Roman" w:hAnsi="Times New Roman" w:cs="Times New Roman"/>
          <w:sz w:val="28"/>
          <w:szCs w:val="28"/>
        </w:rPr>
        <w:t xml:space="preserve"> </w:t>
      </w:r>
      <w:r w:rsidRPr="006B289A">
        <w:rPr>
          <w:rFonts w:ascii="Times New Roman" w:hAnsi="Times New Roman" w:cs="Times New Roman"/>
          <w:sz w:val="28"/>
          <w:szCs w:val="28"/>
        </w:rPr>
        <w:t xml:space="preserve">в </w:t>
      </w:r>
      <w:r w:rsidR="0000389B" w:rsidRPr="006B289A">
        <w:rPr>
          <w:rFonts w:ascii="Times New Roman" w:hAnsi="Times New Roman" w:cs="Times New Roman"/>
          <w:sz w:val="28"/>
          <w:szCs w:val="28"/>
        </w:rPr>
        <w:t>органах местного самоуправления муниципальных образований</w:t>
      </w:r>
      <w:r w:rsidRPr="006B289A">
        <w:rPr>
          <w:rFonts w:ascii="Times New Roman" w:hAnsi="Times New Roman" w:cs="Times New Roman"/>
          <w:sz w:val="28"/>
          <w:szCs w:val="28"/>
        </w:rPr>
        <w:t>;</w:t>
      </w:r>
    </w:p>
    <w:p w:rsidR="0000389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 представитель </w:t>
      </w:r>
      <w:r w:rsidR="0000389B" w:rsidRPr="006B289A">
        <w:rPr>
          <w:rFonts w:ascii="Times New Roman" w:hAnsi="Times New Roman" w:cs="Times New Roman"/>
          <w:sz w:val="28"/>
          <w:szCs w:val="28"/>
        </w:rPr>
        <w:t>профсоюзов;</w:t>
      </w:r>
    </w:p>
    <w:p w:rsidR="0026580A" w:rsidRPr="006B289A" w:rsidRDefault="0026580A"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специалисты по охране труда муниципальных учреждений;</w:t>
      </w:r>
    </w:p>
    <w:p w:rsidR="0026580A" w:rsidRPr="006B289A" w:rsidRDefault="0026580A"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инженер</w:t>
      </w:r>
      <w:r w:rsidR="002B200D" w:rsidRPr="006B289A">
        <w:rPr>
          <w:rFonts w:ascii="Times New Roman" w:hAnsi="Times New Roman" w:cs="Times New Roman"/>
          <w:sz w:val="28"/>
          <w:szCs w:val="28"/>
        </w:rPr>
        <w:t>ы по охране труда крупных организаций</w:t>
      </w:r>
      <w:r w:rsidR="00F354AC" w:rsidRPr="006B289A">
        <w:rPr>
          <w:rFonts w:ascii="Times New Roman" w:hAnsi="Times New Roman" w:cs="Times New Roman"/>
          <w:sz w:val="28"/>
          <w:szCs w:val="28"/>
        </w:rPr>
        <w:t>.</w:t>
      </w:r>
    </w:p>
    <w:p w:rsidR="0026580A" w:rsidRPr="006B289A" w:rsidRDefault="00F762FD" w:rsidP="00D578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F354AC" w:rsidRPr="006B289A">
        <w:rPr>
          <w:rFonts w:ascii="Times New Roman" w:hAnsi="Times New Roman" w:cs="Times New Roman"/>
          <w:sz w:val="28"/>
          <w:szCs w:val="28"/>
        </w:rPr>
        <w:t xml:space="preserve">На первом заседании муниципальной комиссии утверждается план работы муниципальной комиссии на период проведения </w:t>
      </w:r>
      <w:r w:rsidR="00872A2E" w:rsidRPr="006B289A">
        <w:rPr>
          <w:rFonts w:ascii="Times New Roman" w:hAnsi="Times New Roman" w:cs="Times New Roman"/>
          <w:sz w:val="28"/>
          <w:szCs w:val="28"/>
        </w:rPr>
        <w:t>М</w:t>
      </w:r>
      <w:r w:rsidR="00F354AC" w:rsidRPr="006B289A">
        <w:rPr>
          <w:rFonts w:ascii="Times New Roman" w:hAnsi="Times New Roman" w:cs="Times New Roman"/>
          <w:sz w:val="28"/>
          <w:szCs w:val="28"/>
        </w:rPr>
        <w:t>есячника. Основные мероприятия плана работы муниципальной комиссии включают в себя:</w:t>
      </w:r>
    </w:p>
    <w:p w:rsidR="0026580A" w:rsidRPr="006B289A" w:rsidRDefault="00872A2E"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график посещения организаций для оказания содействия работодателям (руководителям орган</w:t>
      </w:r>
      <w:r w:rsidR="0026580A" w:rsidRPr="006B289A">
        <w:rPr>
          <w:rFonts w:ascii="Times New Roman" w:hAnsi="Times New Roman" w:cs="Times New Roman"/>
          <w:sz w:val="28"/>
          <w:szCs w:val="28"/>
        </w:rPr>
        <w:t xml:space="preserve">изаций) в проведении </w:t>
      </w:r>
      <w:r w:rsidRPr="006B289A">
        <w:rPr>
          <w:rFonts w:ascii="Times New Roman" w:hAnsi="Times New Roman" w:cs="Times New Roman"/>
          <w:sz w:val="28"/>
          <w:szCs w:val="28"/>
        </w:rPr>
        <w:t>М</w:t>
      </w:r>
      <w:r w:rsidR="0026580A" w:rsidRPr="006B289A">
        <w:rPr>
          <w:rFonts w:ascii="Times New Roman" w:hAnsi="Times New Roman" w:cs="Times New Roman"/>
          <w:sz w:val="28"/>
          <w:szCs w:val="28"/>
        </w:rPr>
        <w:t>есячника;</w:t>
      </w:r>
    </w:p>
    <w:p w:rsidR="0026580A"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 прием от организаций информации об итогах проведения </w:t>
      </w:r>
      <w:r w:rsidR="00872A2E" w:rsidRPr="006B289A">
        <w:rPr>
          <w:rFonts w:ascii="Times New Roman" w:hAnsi="Times New Roman" w:cs="Times New Roman"/>
          <w:sz w:val="28"/>
          <w:szCs w:val="28"/>
        </w:rPr>
        <w:t>М</w:t>
      </w:r>
      <w:r w:rsidRPr="006B289A">
        <w:rPr>
          <w:rFonts w:ascii="Times New Roman" w:hAnsi="Times New Roman" w:cs="Times New Roman"/>
          <w:sz w:val="28"/>
          <w:szCs w:val="28"/>
        </w:rPr>
        <w:t>есячника и ее обобщение;</w:t>
      </w:r>
      <w:r w:rsidR="0026580A" w:rsidRPr="006B289A">
        <w:rPr>
          <w:rFonts w:ascii="Times New Roman" w:hAnsi="Times New Roman" w:cs="Times New Roman"/>
          <w:sz w:val="28"/>
          <w:szCs w:val="28"/>
        </w:rPr>
        <w:t xml:space="preserve"> </w:t>
      </w:r>
    </w:p>
    <w:p w:rsidR="0026580A"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подготовка к проведению м</w:t>
      </w:r>
      <w:r w:rsidR="0026580A" w:rsidRPr="006B289A">
        <w:rPr>
          <w:rFonts w:ascii="Times New Roman" w:hAnsi="Times New Roman" w:cs="Times New Roman"/>
          <w:sz w:val="28"/>
          <w:szCs w:val="28"/>
        </w:rPr>
        <w:t>униципального Дня охраны труда;</w:t>
      </w:r>
    </w:p>
    <w:p w:rsidR="0026580A" w:rsidRPr="006B289A" w:rsidRDefault="0026580A"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w:t>
      </w:r>
      <w:r w:rsidR="00872A2E"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 xml:space="preserve">подготовка информации об итогах проведения </w:t>
      </w:r>
      <w:r w:rsidR="00872A2E" w:rsidRPr="006B289A">
        <w:rPr>
          <w:rFonts w:ascii="Times New Roman" w:hAnsi="Times New Roman" w:cs="Times New Roman"/>
          <w:sz w:val="28"/>
          <w:szCs w:val="28"/>
        </w:rPr>
        <w:t>М</w:t>
      </w:r>
      <w:r w:rsidR="00F354AC" w:rsidRPr="006B289A">
        <w:rPr>
          <w:rFonts w:ascii="Times New Roman" w:hAnsi="Times New Roman" w:cs="Times New Roman"/>
          <w:sz w:val="28"/>
          <w:szCs w:val="28"/>
        </w:rPr>
        <w:t>есячника для</w:t>
      </w:r>
      <w:r w:rsidRPr="006B289A">
        <w:rPr>
          <w:rFonts w:ascii="Times New Roman" w:hAnsi="Times New Roman" w:cs="Times New Roman"/>
          <w:sz w:val="28"/>
          <w:szCs w:val="28"/>
        </w:rPr>
        <w:t xml:space="preserve"> </w:t>
      </w:r>
      <w:r w:rsidR="00292A2F" w:rsidRPr="007923E3">
        <w:rPr>
          <w:rFonts w:ascii="Times New Roman" w:hAnsi="Times New Roman" w:cs="Times New Roman"/>
          <w:sz w:val="28"/>
          <w:szCs w:val="28"/>
        </w:rPr>
        <w:t>департамента по</w:t>
      </w:r>
      <w:r w:rsidRPr="007923E3">
        <w:rPr>
          <w:rFonts w:ascii="Times New Roman" w:hAnsi="Times New Roman" w:cs="Times New Roman"/>
          <w:sz w:val="28"/>
          <w:szCs w:val="28"/>
        </w:rPr>
        <w:t xml:space="preserve"> труд</w:t>
      </w:r>
      <w:r w:rsidR="00292A2F" w:rsidRPr="007923E3">
        <w:rPr>
          <w:rFonts w:ascii="Times New Roman" w:hAnsi="Times New Roman" w:cs="Times New Roman"/>
          <w:sz w:val="28"/>
          <w:szCs w:val="28"/>
        </w:rPr>
        <w:t>у и</w:t>
      </w:r>
      <w:r w:rsidRPr="007923E3">
        <w:rPr>
          <w:rFonts w:ascii="Times New Roman" w:hAnsi="Times New Roman" w:cs="Times New Roman"/>
          <w:sz w:val="28"/>
          <w:szCs w:val="28"/>
        </w:rPr>
        <w:t xml:space="preserve"> занятости населения правительства Еврейской</w:t>
      </w:r>
      <w:r w:rsidRPr="006B289A">
        <w:rPr>
          <w:rFonts w:ascii="Times New Roman" w:hAnsi="Times New Roman" w:cs="Times New Roman"/>
          <w:sz w:val="28"/>
          <w:szCs w:val="28"/>
        </w:rPr>
        <w:t xml:space="preserve"> автономной области</w:t>
      </w:r>
      <w:r w:rsidR="00F354AC" w:rsidRPr="006B289A">
        <w:rPr>
          <w:rFonts w:ascii="Times New Roman" w:hAnsi="Times New Roman" w:cs="Times New Roman"/>
          <w:sz w:val="28"/>
          <w:szCs w:val="28"/>
        </w:rPr>
        <w:t>.</w:t>
      </w:r>
    </w:p>
    <w:p w:rsidR="0026580A" w:rsidRPr="006B289A" w:rsidRDefault="005E4872" w:rsidP="00D578B5">
      <w:pPr>
        <w:spacing w:after="0" w:line="240" w:lineRule="auto"/>
        <w:ind w:firstLine="709"/>
        <w:jc w:val="both"/>
        <w:rPr>
          <w:rFonts w:ascii="Times New Roman" w:hAnsi="Times New Roman" w:cs="Times New Roman"/>
          <w:sz w:val="28"/>
          <w:szCs w:val="28"/>
        </w:rPr>
      </w:pPr>
      <w:r w:rsidRPr="005E4872">
        <w:rPr>
          <w:rFonts w:ascii="Times New Roman" w:hAnsi="Times New Roman" w:cs="Times New Roman"/>
          <w:sz w:val="28"/>
          <w:szCs w:val="28"/>
        </w:rPr>
        <w:lastRenderedPageBreak/>
        <w:t>4</w:t>
      </w:r>
      <w:r w:rsidR="00F354AC" w:rsidRPr="006B289A">
        <w:rPr>
          <w:rFonts w:ascii="Times New Roman" w:hAnsi="Times New Roman" w:cs="Times New Roman"/>
          <w:sz w:val="28"/>
          <w:szCs w:val="28"/>
        </w:rPr>
        <w:t>.</w:t>
      </w:r>
      <w:r w:rsidR="00F762FD">
        <w:rPr>
          <w:rFonts w:ascii="Times New Roman" w:hAnsi="Times New Roman" w:cs="Times New Roman"/>
          <w:sz w:val="28"/>
          <w:szCs w:val="28"/>
        </w:rPr>
        <w:t>4</w:t>
      </w:r>
      <w:r w:rsidR="00F354AC" w:rsidRPr="006B289A">
        <w:rPr>
          <w:rFonts w:ascii="Times New Roman" w:hAnsi="Times New Roman" w:cs="Times New Roman"/>
          <w:sz w:val="28"/>
          <w:szCs w:val="28"/>
        </w:rPr>
        <w:t>. Муниципальный День охраны труда проводится до 30 апреля в форме муниципального совещания.</w:t>
      </w:r>
    </w:p>
    <w:p w:rsidR="0026580A"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На муниципальное совещание приглашаются:</w:t>
      </w:r>
    </w:p>
    <w:p w:rsidR="0026580A"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работодатели (руководители организаций) и специалисты служб охраны труда организаций;</w:t>
      </w:r>
      <w:r w:rsidR="0026580A" w:rsidRPr="006B289A">
        <w:rPr>
          <w:rFonts w:ascii="Times New Roman" w:hAnsi="Times New Roman" w:cs="Times New Roman"/>
          <w:sz w:val="28"/>
          <w:szCs w:val="28"/>
        </w:rPr>
        <w:t xml:space="preserve"> </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представители выборных органов первичных профсоюзных организаций (иных уполномоченных работниками представительных органов);</w:t>
      </w:r>
      <w:r w:rsidR="005C231E" w:rsidRPr="006B289A">
        <w:rPr>
          <w:rFonts w:ascii="Times New Roman" w:hAnsi="Times New Roman" w:cs="Times New Roman"/>
          <w:sz w:val="28"/>
          <w:szCs w:val="28"/>
        </w:rPr>
        <w:t xml:space="preserve"> </w:t>
      </w:r>
    </w:p>
    <w:p w:rsidR="005C231E" w:rsidRPr="006B289A" w:rsidRDefault="005C231E"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представители органа</w:t>
      </w:r>
      <w:r w:rsidR="00F354AC" w:rsidRPr="006B289A">
        <w:rPr>
          <w:rFonts w:ascii="Times New Roman" w:hAnsi="Times New Roman" w:cs="Times New Roman"/>
          <w:sz w:val="28"/>
          <w:szCs w:val="28"/>
        </w:rPr>
        <w:t xml:space="preserve"> надзора и контроля в области охраны труда (государстве</w:t>
      </w:r>
      <w:r w:rsidRPr="006B289A">
        <w:rPr>
          <w:rFonts w:ascii="Times New Roman" w:hAnsi="Times New Roman" w:cs="Times New Roman"/>
          <w:sz w:val="28"/>
          <w:szCs w:val="28"/>
        </w:rPr>
        <w:t>нной инспекции труда в Еврейской автономной области</w:t>
      </w:r>
      <w:r w:rsidR="00F354AC" w:rsidRPr="006B289A">
        <w:rPr>
          <w:rFonts w:ascii="Times New Roman" w:hAnsi="Times New Roman" w:cs="Times New Roman"/>
          <w:sz w:val="28"/>
          <w:szCs w:val="28"/>
        </w:rPr>
        <w:t>);</w:t>
      </w:r>
    </w:p>
    <w:p w:rsidR="005C231E" w:rsidRPr="006B289A" w:rsidRDefault="002B200D"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представители</w:t>
      </w:r>
      <w:r w:rsidR="00F354AC" w:rsidRPr="006B289A">
        <w:rPr>
          <w:rFonts w:ascii="Times New Roman" w:hAnsi="Times New Roman" w:cs="Times New Roman"/>
          <w:sz w:val="28"/>
          <w:szCs w:val="28"/>
        </w:rPr>
        <w:t xml:space="preserve"> органов </w:t>
      </w:r>
      <w:r w:rsidRPr="006B289A">
        <w:rPr>
          <w:rFonts w:ascii="Times New Roman" w:hAnsi="Times New Roman" w:cs="Times New Roman"/>
          <w:sz w:val="28"/>
          <w:szCs w:val="28"/>
        </w:rPr>
        <w:t xml:space="preserve">исполнительной </w:t>
      </w:r>
      <w:r w:rsidR="00F354AC" w:rsidRPr="006B289A">
        <w:rPr>
          <w:rFonts w:ascii="Times New Roman" w:hAnsi="Times New Roman" w:cs="Times New Roman"/>
          <w:sz w:val="28"/>
          <w:szCs w:val="28"/>
        </w:rPr>
        <w:t>власти</w:t>
      </w:r>
      <w:r w:rsidR="005C231E" w:rsidRPr="006B289A">
        <w:rPr>
          <w:rFonts w:ascii="Times New Roman" w:hAnsi="Times New Roman" w:cs="Times New Roman"/>
          <w:sz w:val="28"/>
          <w:szCs w:val="28"/>
        </w:rPr>
        <w:t xml:space="preserve"> Еврейской автономной области.</w:t>
      </w:r>
    </w:p>
    <w:p w:rsidR="005C231E" w:rsidRPr="006B289A" w:rsidRDefault="005E4872" w:rsidP="00D578B5">
      <w:pPr>
        <w:spacing w:after="0" w:line="240" w:lineRule="auto"/>
        <w:ind w:firstLine="709"/>
        <w:jc w:val="both"/>
        <w:rPr>
          <w:rFonts w:ascii="Times New Roman" w:hAnsi="Times New Roman" w:cs="Times New Roman"/>
          <w:sz w:val="28"/>
          <w:szCs w:val="28"/>
        </w:rPr>
      </w:pPr>
      <w:r w:rsidRPr="005E4872">
        <w:rPr>
          <w:rFonts w:ascii="Times New Roman" w:hAnsi="Times New Roman" w:cs="Times New Roman"/>
          <w:sz w:val="28"/>
          <w:szCs w:val="28"/>
        </w:rPr>
        <w:t>4</w:t>
      </w:r>
      <w:r w:rsidR="00F354AC" w:rsidRPr="006B289A">
        <w:rPr>
          <w:rFonts w:ascii="Times New Roman" w:hAnsi="Times New Roman" w:cs="Times New Roman"/>
          <w:sz w:val="28"/>
          <w:szCs w:val="28"/>
        </w:rPr>
        <w:t>.</w:t>
      </w:r>
      <w:r w:rsidR="00F762FD">
        <w:rPr>
          <w:rFonts w:ascii="Times New Roman" w:hAnsi="Times New Roman" w:cs="Times New Roman"/>
          <w:sz w:val="28"/>
          <w:szCs w:val="28"/>
        </w:rPr>
        <w:t>5</w:t>
      </w:r>
      <w:r w:rsidR="00F354AC" w:rsidRPr="006B289A">
        <w:rPr>
          <w:rFonts w:ascii="Times New Roman" w:hAnsi="Times New Roman" w:cs="Times New Roman"/>
          <w:sz w:val="28"/>
          <w:szCs w:val="28"/>
        </w:rPr>
        <w:t>. Докладчиком на муниципальном Дне охраны труда выступает председатель муниципальной комиссии.</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В докладе отражаются следующие вопросы:</w:t>
      </w:r>
      <w:r w:rsidR="005C231E" w:rsidRPr="006B289A">
        <w:rPr>
          <w:rFonts w:ascii="Times New Roman" w:hAnsi="Times New Roman" w:cs="Times New Roman"/>
          <w:sz w:val="28"/>
          <w:szCs w:val="28"/>
        </w:rPr>
        <w:t xml:space="preserve"> </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общая оценка ситуации в сфере охраны труда на территории</w:t>
      </w:r>
      <w:r w:rsidR="005C231E" w:rsidRPr="006B289A">
        <w:rPr>
          <w:rFonts w:ascii="Times New Roman" w:hAnsi="Times New Roman" w:cs="Times New Roman"/>
          <w:sz w:val="28"/>
          <w:szCs w:val="28"/>
        </w:rPr>
        <w:t xml:space="preserve"> муниципального образования</w:t>
      </w:r>
      <w:r w:rsidRPr="006B289A">
        <w:rPr>
          <w:rFonts w:ascii="Times New Roman" w:hAnsi="Times New Roman" w:cs="Times New Roman"/>
          <w:sz w:val="28"/>
          <w:szCs w:val="28"/>
        </w:rPr>
        <w:t>, характеристика условий труда работников и анализ специальной оценки условий труда, состояния производственного травматизма в организациях;</w:t>
      </w:r>
      <w:r w:rsidR="005C231E" w:rsidRPr="006B289A">
        <w:rPr>
          <w:rFonts w:ascii="Times New Roman" w:hAnsi="Times New Roman" w:cs="Times New Roman"/>
          <w:sz w:val="28"/>
          <w:szCs w:val="28"/>
        </w:rPr>
        <w:t xml:space="preserve"> </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меры, принимаемые органами местного самоуправления</w:t>
      </w:r>
      <w:r w:rsidR="005C231E" w:rsidRPr="006B289A">
        <w:rPr>
          <w:rFonts w:ascii="Times New Roman" w:hAnsi="Times New Roman" w:cs="Times New Roman"/>
          <w:sz w:val="28"/>
          <w:szCs w:val="28"/>
        </w:rPr>
        <w:t>,</w:t>
      </w:r>
      <w:r w:rsidRPr="006B289A">
        <w:rPr>
          <w:rFonts w:ascii="Times New Roman" w:hAnsi="Times New Roman" w:cs="Times New Roman"/>
          <w:sz w:val="28"/>
          <w:szCs w:val="28"/>
        </w:rPr>
        <w:t xml:space="preserve"> работодателями по улучшению условий и охраны труда работников, повышению ответственности за допущенные нарушения государственных нормативных требований охраны труда и производственный травматизм;</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анализ выполнения муниципального плана (программы) по улучшению условий и охраны труда, мероприятий по охране труда коллективных договоров, соглашений;</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взаимодействие органов местного самоуправления в сфере охраны труда с исполнительными органами государственной власти, объединениями профсоюзов, работодателям</w:t>
      </w:r>
      <w:r w:rsidR="005C231E" w:rsidRPr="006B289A">
        <w:rPr>
          <w:rFonts w:ascii="Times New Roman" w:hAnsi="Times New Roman" w:cs="Times New Roman"/>
          <w:sz w:val="28"/>
          <w:szCs w:val="28"/>
        </w:rPr>
        <w:t>и, органами надзора и контроля Еврейской автономной области</w:t>
      </w:r>
      <w:r w:rsidRPr="006B289A">
        <w:rPr>
          <w:rFonts w:ascii="Times New Roman" w:hAnsi="Times New Roman" w:cs="Times New Roman"/>
          <w:sz w:val="28"/>
          <w:szCs w:val="28"/>
        </w:rPr>
        <w:t>;</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 формирование общественного мнения о приоритете сохранения жизни и здоровья человека в </w:t>
      </w:r>
      <w:r w:rsidR="005C231E" w:rsidRPr="006B289A">
        <w:rPr>
          <w:rFonts w:ascii="Times New Roman" w:hAnsi="Times New Roman" w:cs="Times New Roman"/>
          <w:sz w:val="28"/>
          <w:szCs w:val="28"/>
        </w:rPr>
        <w:t>процессе трудовой деятельности.</w:t>
      </w:r>
    </w:p>
    <w:p w:rsidR="005C231E" w:rsidRPr="006B289A" w:rsidRDefault="005E4872" w:rsidP="00D578B5">
      <w:pPr>
        <w:spacing w:after="0" w:line="240" w:lineRule="auto"/>
        <w:ind w:firstLine="709"/>
        <w:jc w:val="both"/>
        <w:rPr>
          <w:rFonts w:ascii="Times New Roman" w:hAnsi="Times New Roman" w:cs="Times New Roman"/>
          <w:sz w:val="28"/>
          <w:szCs w:val="28"/>
        </w:rPr>
      </w:pPr>
      <w:r w:rsidRPr="005E4872">
        <w:rPr>
          <w:rFonts w:ascii="Times New Roman" w:hAnsi="Times New Roman" w:cs="Times New Roman"/>
          <w:sz w:val="28"/>
          <w:szCs w:val="28"/>
        </w:rPr>
        <w:t>4</w:t>
      </w:r>
      <w:r w:rsidR="00F354AC" w:rsidRPr="006B289A">
        <w:rPr>
          <w:rFonts w:ascii="Times New Roman" w:hAnsi="Times New Roman" w:cs="Times New Roman"/>
          <w:sz w:val="28"/>
          <w:szCs w:val="28"/>
        </w:rPr>
        <w:t>.</w:t>
      </w:r>
      <w:r w:rsidR="00F762FD">
        <w:rPr>
          <w:rFonts w:ascii="Times New Roman" w:hAnsi="Times New Roman" w:cs="Times New Roman"/>
          <w:sz w:val="28"/>
          <w:szCs w:val="28"/>
        </w:rPr>
        <w:t>6</w:t>
      </w:r>
      <w:r w:rsidR="00F354AC" w:rsidRPr="006B289A">
        <w:rPr>
          <w:rFonts w:ascii="Times New Roman" w:hAnsi="Times New Roman" w:cs="Times New Roman"/>
          <w:sz w:val="28"/>
          <w:szCs w:val="28"/>
        </w:rPr>
        <w:t xml:space="preserve">. Результаты проведения </w:t>
      </w:r>
      <w:r w:rsidR="00872A2E" w:rsidRPr="006B289A">
        <w:rPr>
          <w:rFonts w:ascii="Times New Roman" w:hAnsi="Times New Roman" w:cs="Times New Roman"/>
          <w:sz w:val="28"/>
          <w:szCs w:val="28"/>
        </w:rPr>
        <w:t>М</w:t>
      </w:r>
      <w:r w:rsidR="00F354AC" w:rsidRPr="006B289A">
        <w:rPr>
          <w:rFonts w:ascii="Times New Roman" w:hAnsi="Times New Roman" w:cs="Times New Roman"/>
          <w:sz w:val="28"/>
          <w:szCs w:val="28"/>
        </w:rPr>
        <w:t>есячника в организациях</w:t>
      </w:r>
      <w:r w:rsidR="007D01B4">
        <w:rPr>
          <w:rFonts w:ascii="Times New Roman" w:hAnsi="Times New Roman" w:cs="Times New Roman"/>
          <w:sz w:val="28"/>
          <w:szCs w:val="28"/>
        </w:rPr>
        <w:t>,</w:t>
      </w:r>
      <w:r w:rsidR="00811385" w:rsidRPr="006B289A">
        <w:rPr>
          <w:rFonts w:ascii="Times New Roman" w:hAnsi="Times New Roman" w:cs="Times New Roman"/>
          <w:sz w:val="28"/>
          <w:szCs w:val="28"/>
        </w:rPr>
        <w:t xml:space="preserve"> расположенных на территории муниципального образования</w:t>
      </w:r>
      <w:r w:rsidR="007D01B4">
        <w:rPr>
          <w:rFonts w:ascii="Times New Roman" w:hAnsi="Times New Roman" w:cs="Times New Roman"/>
          <w:sz w:val="28"/>
          <w:szCs w:val="28"/>
        </w:rPr>
        <w:t>,</w:t>
      </w:r>
      <w:r w:rsidR="00811385" w:rsidRPr="006B289A">
        <w:rPr>
          <w:rFonts w:ascii="Times New Roman" w:hAnsi="Times New Roman" w:cs="Times New Roman"/>
          <w:sz w:val="28"/>
          <w:szCs w:val="28"/>
        </w:rPr>
        <w:t xml:space="preserve"> направляются </w:t>
      </w:r>
      <w:r w:rsidR="00A00737" w:rsidRPr="006B289A">
        <w:rPr>
          <w:rFonts w:ascii="Times New Roman" w:hAnsi="Times New Roman" w:cs="Times New Roman"/>
          <w:sz w:val="28"/>
          <w:szCs w:val="28"/>
        </w:rPr>
        <w:t xml:space="preserve">органами </w:t>
      </w:r>
      <w:r w:rsidR="00A00737" w:rsidRPr="007923E3">
        <w:rPr>
          <w:rFonts w:ascii="Times New Roman" w:hAnsi="Times New Roman" w:cs="Times New Roman"/>
          <w:sz w:val="28"/>
          <w:szCs w:val="28"/>
        </w:rPr>
        <w:t xml:space="preserve">местного самоуправления в </w:t>
      </w:r>
      <w:r w:rsidRPr="007923E3">
        <w:rPr>
          <w:rFonts w:ascii="Times New Roman" w:hAnsi="Times New Roman" w:cs="Times New Roman"/>
          <w:sz w:val="28"/>
          <w:szCs w:val="28"/>
        </w:rPr>
        <w:t>департамент по</w:t>
      </w:r>
      <w:r w:rsidR="00A00737" w:rsidRPr="007923E3">
        <w:rPr>
          <w:rFonts w:ascii="Times New Roman" w:hAnsi="Times New Roman" w:cs="Times New Roman"/>
          <w:sz w:val="28"/>
          <w:szCs w:val="28"/>
        </w:rPr>
        <w:t xml:space="preserve"> труд</w:t>
      </w:r>
      <w:r w:rsidRPr="007923E3">
        <w:rPr>
          <w:rFonts w:ascii="Times New Roman" w:hAnsi="Times New Roman" w:cs="Times New Roman"/>
          <w:sz w:val="28"/>
          <w:szCs w:val="28"/>
        </w:rPr>
        <w:t>у и</w:t>
      </w:r>
      <w:r w:rsidR="00A00737" w:rsidRPr="007923E3">
        <w:rPr>
          <w:rFonts w:ascii="Times New Roman" w:hAnsi="Times New Roman" w:cs="Times New Roman"/>
          <w:sz w:val="28"/>
          <w:szCs w:val="28"/>
        </w:rPr>
        <w:t xml:space="preserve"> занятости населения</w:t>
      </w:r>
      <w:r w:rsidR="00A00737" w:rsidRPr="006B289A">
        <w:rPr>
          <w:rFonts w:ascii="Times New Roman" w:hAnsi="Times New Roman" w:cs="Times New Roman"/>
          <w:sz w:val="28"/>
          <w:szCs w:val="28"/>
        </w:rPr>
        <w:t xml:space="preserve"> правительства Еврейской автономной области до </w:t>
      </w:r>
      <w:r>
        <w:rPr>
          <w:rFonts w:ascii="Times New Roman" w:hAnsi="Times New Roman" w:cs="Times New Roman"/>
          <w:sz w:val="28"/>
          <w:szCs w:val="28"/>
        </w:rPr>
        <w:t>1</w:t>
      </w:r>
      <w:r w:rsidR="00A00737" w:rsidRPr="006B289A">
        <w:rPr>
          <w:rFonts w:ascii="Times New Roman" w:hAnsi="Times New Roman" w:cs="Times New Roman"/>
          <w:sz w:val="28"/>
          <w:szCs w:val="28"/>
        </w:rPr>
        <w:t xml:space="preserve">5 мая </w:t>
      </w:r>
      <w:r w:rsidR="007D01B4" w:rsidRPr="006B289A">
        <w:rPr>
          <w:rFonts w:ascii="Times New Roman" w:hAnsi="Times New Roman" w:cs="Times New Roman"/>
          <w:sz w:val="28"/>
          <w:szCs w:val="28"/>
        </w:rPr>
        <w:t xml:space="preserve">по адресу электронной почты </w:t>
      </w:r>
      <w:hyperlink r:id="rId12" w:history="1">
        <w:r w:rsidR="007D01B4" w:rsidRPr="00FC1D85">
          <w:rPr>
            <w:rStyle w:val="a3"/>
            <w:rFonts w:ascii="Times New Roman" w:hAnsi="Times New Roman" w:cs="Times New Roman"/>
            <w:sz w:val="28"/>
            <w:szCs w:val="28"/>
            <w:lang w:val="en-US"/>
          </w:rPr>
          <w:t>tzan</w:t>
        </w:r>
        <w:r w:rsidR="007D01B4" w:rsidRPr="00FC1D85">
          <w:rPr>
            <w:rStyle w:val="a3"/>
            <w:rFonts w:ascii="Times New Roman" w:hAnsi="Times New Roman" w:cs="Times New Roman"/>
            <w:sz w:val="28"/>
            <w:szCs w:val="28"/>
          </w:rPr>
          <w:t>@</w:t>
        </w:r>
        <w:r w:rsidR="007D01B4" w:rsidRPr="00FC1D85">
          <w:rPr>
            <w:rStyle w:val="a3"/>
            <w:rFonts w:ascii="Times New Roman" w:hAnsi="Times New Roman" w:cs="Times New Roman"/>
            <w:sz w:val="28"/>
            <w:szCs w:val="28"/>
            <w:lang w:val="en-US"/>
          </w:rPr>
          <w:t>post</w:t>
        </w:r>
        <w:r w:rsidR="007D01B4" w:rsidRPr="00FC1D85">
          <w:rPr>
            <w:rStyle w:val="a3"/>
            <w:rFonts w:ascii="Times New Roman" w:hAnsi="Times New Roman" w:cs="Times New Roman"/>
            <w:sz w:val="28"/>
            <w:szCs w:val="28"/>
          </w:rPr>
          <w:t>.</w:t>
        </w:r>
        <w:r w:rsidR="007D01B4" w:rsidRPr="00FC1D85">
          <w:rPr>
            <w:rStyle w:val="a3"/>
            <w:rFonts w:ascii="Times New Roman" w:hAnsi="Times New Roman" w:cs="Times New Roman"/>
            <w:sz w:val="28"/>
            <w:szCs w:val="28"/>
            <w:lang w:val="en-US"/>
          </w:rPr>
          <w:t>eao</w:t>
        </w:r>
        <w:r w:rsidR="007D01B4" w:rsidRPr="00FC1D85">
          <w:rPr>
            <w:rStyle w:val="a3"/>
            <w:rFonts w:ascii="Times New Roman" w:hAnsi="Times New Roman" w:cs="Times New Roman"/>
            <w:sz w:val="28"/>
            <w:szCs w:val="28"/>
          </w:rPr>
          <w:t>.</w:t>
        </w:r>
        <w:r w:rsidR="007D01B4" w:rsidRPr="00FC1D85">
          <w:rPr>
            <w:rStyle w:val="a3"/>
            <w:rFonts w:ascii="Times New Roman" w:hAnsi="Times New Roman" w:cs="Times New Roman"/>
            <w:sz w:val="28"/>
            <w:szCs w:val="28"/>
            <w:lang w:val="en-US"/>
          </w:rPr>
          <w:t>ru</w:t>
        </w:r>
      </w:hyperlink>
      <w:r w:rsidR="007D01B4">
        <w:rPr>
          <w:rFonts w:ascii="Times New Roman" w:hAnsi="Times New Roman" w:cs="Times New Roman"/>
          <w:sz w:val="28"/>
          <w:szCs w:val="28"/>
        </w:rPr>
        <w:t xml:space="preserve">, </w:t>
      </w:r>
      <w:r w:rsidR="00F354AC" w:rsidRPr="006B289A">
        <w:rPr>
          <w:rFonts w:ascii="Times New Roman" w:hAnsi="Times New Roman" w:cs="Times New Roman"/>
          <w:sz w:val="28"/>
          <w:szCs w:val="28"/>
        </w:rPr>
        <w:t>согласно приложению 2 к настоящим Методическим рекомендациям. К табличной форме прилагается пояснительная записка.</w:t>
      </w:r>
    </w:p>
    <w:p w:rsidR="0001557F" w:rsidRPr="006B289A" w:rsidRDefault="0001557F" w:rsidP="00D578B5">
      <w:pPr>
        <w:spacing w:after="0" w:line="240" w:lineRule="auto"/>
        <w:ind w:firstLine="709"/>
        <w:jc w:val="both"/>
        <w:rPr>
          <w:rFonts w:ascii="Times New Roman" w:hAnsi="Times New Roman" w:cs="Times New Roman"/>
          <w:sz w:val="28"/>
          <w:szCs w:val="28"/>
        </w:rPr>
        <w:sectPr w:rsidR="0001557F" w:rsidRPr="006B289A" w:rsidSect="00712B17">
          <w:headerReference w:type="default" r:id="rId13"/>
          <w:pgSz w:w="11906" w:h="16838"/>
          <w:pgMar w:top="1134" w:right="851" w:bottom="1134" w:left="1701" w:header="709" w:footer="709" w:gutter="0"/>
          <w:cols w:space="708"/>
          <w:titlePg/>
          <w:docGrid w:linePitch="360"/>
        </w:sectPr>
      </w:pPr>
    </w:p>
    <w:p w:rsidR="00F354AC" w:rsidRPr="006B289A" w:rsidRDefault="00F354AC" w:rsidP="0065393B">
      <w:pPr>
        <w:spacing w:after="0" w:line="240" w:lineRule="auto"/>
        <w:ind w:left="5670"/>
        <w:jc w:val="both"/>
        <w:rPr>
          <w:rFonts w:ascii="Times New Roman" w:hAnsi="Times New Roman" w:cs="Times New Roman"/>
        </w:rPr>
      </w:pPr>
      <w:r w:rsidRPr="006B289A">
        <w:rPr>
          <w:rFonts w:ascii="Times New Roman" w:hAnsi="Times New Roman" w:cs="Times New Roman"/>
        </w:rPr>
        <w:lastRenderedPageBreak/>
        <w:t>Приложение 1</w:t>
      </w:r>
      <w:r w:rsidR="00811385" w:rsidRPr="006B289A">
        <w:rPr>
          <w:rFonts w:ascii="Times New Roman" w:hAnsi="Times New Roman" w:cs="Times New Roman"/>
        </w:rPr>
        <w:t xml:space="preserve"> </w:t>
      </w:r>
      <w:r w:rsidRPr="006B289A">
        <w:rPr>
          <w:rFonts w:ascii="Times New Roman" w:hAnsi="Times New Roman" w:cs="Times New Roman"/>
        </w:rPr>
        <w:t>к Методическим рекомендациям</w:t>
      </w:r>
      <w:r w:rsidR="00811385" w:rsidRPr="006B289A">
        <w:rPr>
          <w:rFonts w:ascii="Times New Roman" w:hAnsi="Times New Roman" w:cs="Times New Roman"/>
        </w:rPr>
        <w:t xml:space="preserve"> </w:t>
      </w:r>
      <w:r w:rsidRPr="006B289A">
        <w:rPr>
          <w:rFonts w:ascii="Times New Roman" w:hAnsi="Times New Roman" w:cs="Times New Roman"/>
        </w:rPr>
        <w:t xml:space="preserve">по проведению месячника </w:t>
      </w:r>
      <w:r w:rsidR="00811385" w:rsidRPr="006B289A">
        <w:rPr>
          <w:rFonts w:ascii="Times New Roman" w:hAnsi="Times New Roman" w:cs="Times New Roman"/>
        </w:rPr>
        <w:t xml:space="preserve">охраны труда </w:t>
      </w:r>
      <w:r w:rsidRPr="006B289A">
        <w:rPr>
          <w:rFonts w:ascii="Times New Roman" w:hAnsi="Times New Roman" w:cs="Times New Roman"/>
        </w:rPr>
        <w:t>в организациях, расположенных</w:t>
      </w:r>
      <w:r w:rsidR="00811385" w:rsidRPr="006B289A">
        <w:rPr>
          <w:rFonts w:ascii="Times New Roman" w:hAnsi="Times New Roman" w:cs="Times New Roman"/>
        </w:rPr>
        <w:t xml:space="preserve"> </w:t>
      </w:r>
      <w:r w:rsidRPr="006B289A">
        <w:rPr>
          <w:rFonts w:ascii="Times New Roman" w:hAnsi="Times New Roman" w:cs="Times New Roman"/>
        </w:rPr>
        <w:t xml:space="preserve">на территории </w:t>
      </w:r>
      <w:r w:rsidR="00811385" w:rsidRPr="006B289A">
        <w:rPr>
          <w:rFonts w:ascii="Times New Roman" w:hAnsi="Times New Roman" w:cs="Times New Roman"/>
        </w:rPr>
        <w:t>Еврейской автономной области</w:t>
      </w:r>
    </w:p>
    <w:p w:rsidR="0001557F" w:rsidRPr="006B289A" w:rsidRDefault="0001557F" w:rsidP="0001557F">
      <w:pPr>
        <w:spacing w:after="0" w:line="240" w:lineRule="auto"/>
        <w:jc w:val="both"/>
        <w:rPr>
          <w:rFonts w:ascii="Times New Roman" w:hAnsi="Times New Roman" w:cs="Times New Roman"/>
          <w:sz w:val="28"/>
          <w:szCs w:val="28"/>
        </w:rPr>
      </w:pPr>
    </w:p>
    <w:p w:rsidR="0001557F" w:rsidRPr="006B289A" w:rsidRDefault="0001557F" w:rsidP="0001557F">
      <w:pPr>
        <w:spacing w:after="0" w:line="240" w:lineRule="auto"/>
        <w:jc w:val="both"/>
        <w:rPr>
          <w:rFonts w:ascii="Times New Roman" w:hAnsi="Times New Roman" w:cs="Times New Roman"/>
          <w:sz w:val="28"/>
          <w:szCs w:val="28"/>
        </w:rPr>
      </w:pPr>
    </w:p>
    <w:p w:rsidR="00F354AC"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Информация об итогах проведения </w:t>
      </w:r>
      <w:r w:rsidR="009C4D61" w:rsidRPr="006B289A">
        <w:rPr>
          <w:rFonts w:ascii="Times New Roman" w:hAnsi="Times New Roman" w:cs="Times New Roman"/>
          <w:sz w:val="28"/>
          <w:szCs w:val="28"/>
        </w:rPr>
        <w:t>м</w:t>
      </w:r>
      <w:r w:rsidRPr="006B289A">
        <w:rPr>
          <w:rFonts w:ascii="Times New Roman" w:hAnsi="Times New Roman" w:cs="Times New Roman"/>
          <w:sz w:val="28"/>
          <w:szCs w:val="28"/>
        </w:rPr>
        <w:t xml:space="preserve">есячника </w:t>
      </w:r>
      <w:r w:rsidR="00811385" w:rsidRPr="006B289A">
        <w:rPr>
          <w:rFonts w:ascii="Times New Roman" w:hAnsi="Times New Roman" w:cs="Times New Roman"/>
          <w:sz w:val="28"/>
          <w:szCs w:val="28"/>
        </w:rPr>
        <w:t xml:space="preserve">охраны </w:t>
      </w:r>
      <w:r w:rsidRPr="006B289A">
        <w:rPr>
          <w:rFonts w:ascii="Times New Roman" w:hAnsi="Times New Roman" w:cs="Times New Roman"/>
          <w:sz w:val="28"/>
          <w:szCs w:val="28"/>
        </w:rPr>
        <w:t>труда в организации</w:t>
      </w:r>
    </w:p>
    <w:p w:rsidR="00811385" w:rsidRPr="006B289A" w:rsidRDefault="00F354AC" w:rsidP="0001557F">
      <w:pPr>
        <w:spacing w:after="0" w:line="240" w:lineRule="auto"/>
        <w:jc w:val="center"/>
        <w:rPr>
          <w:rFonts w:ascii="Times New Roman" w:hAnsi="Times New Roman" w:cs="Times New Roman"/>
          <w:sz w:val="28"/>
          <w:szCs w:val="28"/>
        </w:rPr>
      </w:pPr>
      <w:r w:rsidRPr="006B289A">
        <w:rPr>
          <w:rFonts w:ascii="Times New Roman" w:hAnsi="Times New Roman" w:cs="Times New Roman"/>
          <w:sz w:val="28"/>
          <w:szCs w:val="28"/>
        </w:rPr>
        <w:t>_________________________________________________________</w:t>
      </w:r>
      <w:r w:rsidR="00811385" w:rsidRPr="006B289A">
        <w:rPr>
          <w:rFonts w:ascii="Times New Roman" w:hAnsi="Times New Roman" w:cs="Times New Roman"/>
          <w:sz w:val="28"/>
          <w:szCs w:val="28"/>
        </w:rPr>
        <w:t xml:space="preserve"> </w:t>
      </w:r>
      <w:r w:rsidRPr="006B289A">
        <w:rPr>
          <w:rFonts w:ascii="Times New Roman" w:hAnsi="Times New Roman" w:cs="Times New Roman"/>
          <w:sz w:val="28"/>
          <w:szCs w:val="28"/>
        </w:rPr>
        <w:t>(наименование организации)</w:t>
      </w:r>
      <w:r w:rsidR="00811385" w:rsidRPr="006B289A">
        <w:rPr>
          <w:rFonts w:ascii="Times New Roman" w:hAnsi="Times New Roman" w:cs="Times New Roman"/>
          <w:sz w:val="28"/>
          <w:szCs w:val="28"/>
        </w:rPr>
        <w:t xml:space="preserve"> </w:t>
      </w:r>
      <w:r w:rsidRPr="006B289A">
        <w:rPr>
          <w:rFonts w:ascii="Times New Roman" w:hAnsi="Times New Roman" w:cs="Times New Roman"/>
          <w:sz w:val="28"/>
          <w:szCs w:val="28"/>
        </w:rPr>
        <w:t>_________________________________________________________</w:t>
      </w:r>
      <w:r w:rsidR="00811385" w:rsidRPr="006B289A">
        <w:rPr>
          <w:rFonts w:ascii="Times New Roman" w:hAnsi="Times New Roman" w:cs="Times New Roman"/>
          <w:sz w:val="28"/>
          <w:szCs w:val="28"/>
        </w:rPr>
        <w:t xml:space="preserve"> </w:t>
      </w:r>
      <w:r w:rsidRPr="006B289A">
        <w:rPr>
          <w:rFonts w:ascii="Times New Roman" w:hAnsi="Times New Roman" w:cs="Times New Roman"/>
          <w:sz w:val="28"/>
          <w:szCs w:val="28"/>
        </w:rPr>
        <w:t>(наименование городского округа, муниципального района)</w:t>
      </w:r>
    </w:p>
    <w:p w:rsidR="00811385" w:rsidRPr="006B289A" w:rsidRDefault="00811385" w:rsidP="0001557F">
      <w:pPr>
        <w:spacing w:after="0" w:line="240" w:lineRule="auto"/>
        <w:jc w:val="center"/>
        <w:rPr>
          <w:rFonts w:ascii="Times New Roman" w:hAnsi="Times New Roman" w:cs="Times New Roman"/>
          <w:sz w:val="28"/>
          <w:szCs w:val="28"/>
        </w:rPr>
      </w:pPr>
    </w:p>
    <w:p w:rsidR="00F354AC" w:rsidRPr="006B289A" w:rsidRDefault="00F354AC" w:rsidP="0001557F">
      <w:pPr>
        <w:spacing w:after="0" w:line="240" w:lineRule="auto"/>
        <w:jc w:val="right"/>
        <w:rPr>
          <w:rFonts w:ascii="Times New Roman" w:hAnsi="Times New Roman" w:cs="Times New Roman"/>
          <w:sz w:val="28"/>
          <w:szCs w:val="28"/>
        </w:rPr>
      </w:pPr>
    </w:p>
    <w:tbl>
      <w:tblPr>
        <w:tblW w:w="0" w:type="auto"/>
        <w:tblInd w:w="149" w:type="dxa"/>
        <w:tblCellMar>
          <w:left w:w="0" w:type="dxa"/>
          <w:right w:w="0" w:type="dxa"/>
        </w:tblCellMar>
        <w:tblLook w:val="04A0" w:firstRow="1" w:lastRow="0" w:firstColumn="1" w:lastColumn="0" w:noHBand="0" w:noVBand="1"/>
      </w:tblPr>
      <w:tblGrid>
        <w:gridCol w:w="676"/>
        <w:gridCol w:w="7025"/>
        <w:gridCol w:w="1654"/>
      </w:tblGrid>
      <w:tr w:rsidR="00F354AC" w:rsidRPr="006B289A" w:rsidTr="00551D3F">
        <w:trPr>
          <w:trHeight w:val="634"/>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551D3F" w:rsidP="0001557F">
            <w:pPr>
              <w:spacing w:after="0" w:line="240" w:lineRule="auto"/>
              <w:jc w:val="both"/>
              <w:rPr>
                <w:rFonts w:ascii="Times New Roman" w:hAnsi="Times New Roman" w:cs="Times New Roman"/>
                <w:sz w:val="24"/>
                <w:szCs w:val="24"/>
              </w:rPr>
            </w:pPr>
            <w:r w:rsidRPr="006B289A">
              <w:rPr>
                <w:rFonts w:ascii="Times New Roman" w:hAnsi="Times New Roman" w:cs="Times New Roman"/>
                <w:sz w:val="24"/>
                <w:szCs w:val="24"/>
              </w:rPr>
              <w:t>№</w:t>
            </w:r>
            <w:r w:rsidR="00F354AC" w:rsidRPr="006B289A">
              <w:rPr>
                <w:rFonts w:ascii="Times New Roman" w:hAnsi="Times New Roman" w:cs="Times New Roman"/>
                <w:sz w:val="24"/>
                <w:szCs w:val="24"/>
              </w:rPr>
              <w:t xml:space="preserve"> </w:t>
            </w:r>
            <w:proofErr w:type="gramStart"/>
            <w:r w:rsidR="00F354AC" w:rsidRPr="006B289A">
              <w:rPr>
                <w:rFonts w:ascii="Times New Roman" w:hAnsi="Times New Roman" w:cs="Times New Roman"/>
                <w:sz w:val="24"/>
                <w:szCs w:val="24"/>
              </w:rPr>
              <w:t>п</w:t>
            </w:r>
            <w:proofErr w:type="gramEnd"/>
            <w:r w:rsidR="00F354AC" w:rsidRPr="006B289A">
              <w:rPr>
                <w:rFonts w:ascii="Times New Roman" w:hAnsi="Times New Roman" w:cs="Times New Roman"/>
                <w:sz w:val="24"/>
                <w:szCs w:val="24"/>
              </w:rPr>
              <w:t>/п</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center"/>
              <w:rPr>
                <w:rFonts w:ascii="Times New Roman" w:hAnsi="Times New Roman" w:cs="Times New Roman"/>
                <w:sz w:val="28"/>
                <w:szCs w:val="28"/>
              </w:rPr>
            </w:pPr>
            <w:r w:rsidRPr="006B289A">
              <w:rPr>
                <w:rFonts w:ascii="Times New Roman" w:hAnsi="Times New Roman" w:cs="Times New Roman"/>
                <w:sz w:val="28"/>
                <w:szCs w:val="28"/>
              </w:rPr>
              <w:t>Наименование показателя</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Значение показателя</w:t>
            </w: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1D3F" w:rsidRPr="006B289A" w:rsidRDefault="00551D3F"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Дата и №</w:t>
            </w:r>
            <w:r w:rsidR="00F354AC" w:rsidRPr="006B289A">
              <w:rPr>
                <w:rFonts w:ascii="Times New Roman" w:hAnsi="Times New Roman" w:cs="Times New Roman"/>
                <w:sz w:val="28"/>
                <w:szCs w:val="28"/>
              </w:rPr>
              <w:t xml:space="preserve"> пр</w:t>
            </w:r>
            <w:r w:rsidRPr="006B289A">
              <w:rPr>
                <w:rFonts w:ascii="Times New Roman" w:hAnsi="Times New Roman" w:cs="Times New Roman"/>
                <w:sz w:val="28"/>
                <w:szCs w:val="28"/>
              </w:rPr>
              <w:t xml:space="preserve">иказа руководителя организации </w:t>
            </w:r>
          </w:p>
          <w:p w:rsidR="00945062" w:rsidRPr="006B289A" w:rsidRDefault="00551D3F"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w:t>
            </w:r>
            <w:r w:rsidR="00F354AC" w:rsidRPr="006B289A">
              <w:rPr>
                <w:rFonts w:ascii="Times New Roman" w:hAnsi="Times New Roman" w:cs="Times New Roman"/>
                <w:sz w:val="28"/>
                <w:szCs w:val="28"/>
              </w:rPr>
              <w:t>О проведен</w:t>
            </w:r>
            <w:r w:rsidR="009C4D61" w:rsidRPr="006B289A">
              <w:rPr>
                <w:rFonts w:ascii="Times New Roman" w:hAnsi="Times New Roman" w:cs="Times New Roman"/>
                <w:sz w:val="28"/>
                <w:szCs w:val="28"/>
              </w:rPr>
              <w:t>ии м</w:t>
            </w:r>
            <w:r w:rsidRPr="006B289A">
              <w:rPr>
                <w:rFonts w:ascii="Times New Roman" w:hAnsi="Times New Roman" w:cs="Times New Roman"/>
                <w:sz w:val="28"/>
                <w:szCs w:val="28"/>
              </w:rPr>
              <w:t xml:space="preserve">есячника </w:t>
            </w:r>
            <w:r w:rsidR="005C5817" w:rsidRPr="006B289A">
              <w:rPr>
                <w:rFonts w:ascii="Times New Roman" w:hAnsi="Times New Roman" w:cs="Times New Roman"/>
                <w:sz w:val="28"/>
                <w:szCs w:val="28"/>
              </w:rPr>
              <w:t xml:space="preserve">охраны </w:t>
            </w:r>
            <w:r w:rsidRPr="006B289A">
              <w:rPr>
                <w:rFonts w:ascii="Times New Roman" w:hAnsi="Times New Roman" w:cs="Times New Roman"/>
                <w:sz w:val="28"/>
                <w:szCs w:val="28"/>
              </w:rPr>
              <w:t>труда»</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2</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Дата проведения Дня охраны труда</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3</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Численность работников организации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4</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Число рабочих мест в организации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5</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Наличие службы охраны труда (специалиста по охране труда) (штатных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6</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Наличие договора с аккредитованной организацией, осуществляющей функции службы охраны труда или специалиста по охране труда работодателя, численность работников которого не превышает 50 человек (да/нет)</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7</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Количество руководителей и специалистов, прошедших обучение по охране труда в аккредитованных организациях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8</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Количество руководителей и специалистов, подлежащих обучению по охране труда в аккредитованных организациях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9</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Количество работников, прошедших внутрифирменное обучение по охране труда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10</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9C4D61">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Количество работников, подлежащих обучению по охране труда </w:t>
            </w:r>
            <w:r w:rsidR="009C4D61" w:rsidRPr="006B289A">
              <w:rPr>
                <w:rFonts w:ascii="Times New Roman" w:hAnsi="Times New Roman" w:cs="Times New Roman"/>
                <w:sz w:val="28"/>
                <w:szCs w:val="28"/>
              </w:rPr>
              <w:t xml:space="preserve">в организации </w:t>
            </w:r>
            <w:r w:rsidRPr="006B289A">
              <w:rPr>
                <w:rFonts w:ascii="Times New Roman" w:hAnsi="Times New Roman" w:cs="Times New Roman"/>
                <w:sz w:val="28"/>
                <w:szCs w:val="28"/>
              </w:rPr>
              <w:t>(человек)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11</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551D3F"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Число рабочих мест, на которых проведена</w:t>
            </w:r>
            <w:r w:rsidR="00F354AC" w:rsidRPr="006B289A">
              <w:rPr>
                <w:rFonts w:ascii="Times New Roman" w:hAnsi="Times New Roman" w:cs="Times New Roman"/>
                <w:sz w:val="28"/>
                <w:szCs w:val="28"/>
              </w:rPr>
              <w:t xml:space="preserve"> </w:t>
            </w:r>
            <w:r w:rsidRPr="006B289A">
              <w:rPr>
                <w:rFonts w:ascii="Times New Roman" w:hAnsi="Times New Roman" w:cs="Times New Roman"/>
                <w:sz w:val="28"/>
                <w:szCs w:val="28"/>
              </w:rPr>
              <w:t>специальная оценка</w:t>
            </w:r>
            <w:r w:rsidR="00F354AC" w:rsidRPr="006B289A">
              <w:rPr>
                <w:rFonts w:ascii="Times New Roman" w:hAnsi="Times New Roman" w:cs="Times New Roman"/>
                <w:sz w:val="28"/>
                <w:szCs w:val="28"/>
              </w:rPr>
              <w:t xml:space="preserve"> условий труда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12</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Сумма финансовых средств, затраченных работодателем на мероприятия по улучшению условий и охраны труда в расчете на 1 работника (статистический показатель) (рублей)</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lastRenderedPageBreak/>
              <w:t>13</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Охват работников организации медицинскими осмотрами</w:t>
            </w:r>
            <w:proofErr w:type="gramStart"/>
            <w:r w:rsidRPr="006B289A">
              <w:rPr>
                <w:rFonts w:ascii="Times New Roman" w:hAnsi="Times New Roman" w:cs="Times New Roman"/>
                <w:sz w:val="28"/>
                <w:szCs w:val="28"/>
              </w:rPr>
              <w:t xml:space="preserve"> (%)</w:t>
            </w:r>
            <w:proofErr w:type="gramEnd"/>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14</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Численность пострадавших на производстве с утратой трудоспособности на 1 рабочий день и более и со смертельным исходом в расчете на 1000 работающих (</w:t>
            </w:r>
            <w:proofErr w:type="spellStart"/>
            <w:r w:rsidRPr="006B289A">
              <w:rPr>
                <w:rFonts w:ascii="Times New Roman" w:hAnsi="Times New Roman" w:cs="Times New Roman"/>
                <w:sz w:val="28"/>
                <w:szCs w:val="28"/>
              </w:rPr>
              <w:t>Кч</w:t>
            </w:r>
            <w:proofErr w:type="spellEnd"/>
            <w:r w:rsidRPr="006B289A">
              <w:rPr>
                <w:rFonts w:ascii="Times New Roman" w:hAnsi="Times New Roman" w:cs="Times New Roman"/>
                <w:sz w:val="28"/>
                <w:szCs w:val="28"/>
              </w:rPr>
              <w:t xml:space="preserve"> - коэффициент частоты производственного травматизма) (относительный статистический показатель)</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15</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Число дней нетрудоспособности у пострадавших на производстве с утратой трудоспособности на 1 рабочий день и более и со смертельным исходом в расчете на 1 пострадавшего (Кт - коэффициент тяжести производственного травматизма) (относительный статистический показатель)</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bl>
    <w:p w:rsidR="00551D3F" w:rsidRPr="006B289A" w:rsidRDefault="00551D3F" w:rsidP="0001557F">
      <w:pPr>
        <w:spacing w:after="0" w:line="240" w:lineRule="auto"/>
        <w:jc w:val="both"/>
        <w:rPr>
          <w:rFonts w:ascii="Times New Roman" w:hAnsi="Times New Roman" w:cs="Times New Roman"/>
          <w:sz w:val="28"/>
          <w:szCs w:val="28"/>
        </w:rPr>
      </w:pPr>
    </w:p>
    <w:p w:rsidR="00551D3F" w:rsidRPr="006B289A" w:rsidRDefault="00551D3F" w:rsidP="009C4D61">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Примечание: </w:t>
      </w:r>
      <w:r w:rsidR="00F354AC" w:rsidRPr="006B289A">
        <w:rPr>
          <w:rFonts w:ascii="Times New Roman" w:hAnsi="Times New Roman" w:cs="Times New Roman"/>
          <w:sz w:val="28"/>
          <w:szCs w:val="28"/>
        </w:rPr>
        <w:t>к табличной форме информации прилагается пояснительная записка</w:t>
      </w:r>
      <w:r w:rsidRPr="006B289A">
        <w:rPr>
          <w:rFonts w:ascii="Times New Roman" w:hAnsi="Times New Roman" w:cs="Times New Roman"/>
          <w:sz w:val="28"/>
          <w:szCs w:val="28"/>
        </w:rPr>
        <w:t xml:space="preserve"> (не более </w:t>
      </w:r>
      <w:r w:rsidR="00F354AC" w:rsidRPr="006B289A">
        <w:rPr>
          <w:rFonts w:ascii="Times New Roman" w:hAnsi="Times New Roman" w:cs="Times New Roman"/>
          <w:sz w:val="28"/>
          <w:szCs w:val="28"/>
        </w:rPr>
        <w:t xml:space="preserve">2 стр.), в которой отражаются особенности проведения </w:t>
      </w:r>
      <w:r w:rsidR="009C4D61" w:rsidRPr="006B289A">
        <w:rPr>
          <w:rFonts w:ascii="Times New Roman" w:hAnsi="Times New Roman" w:cs="Times New Roman"/>
          <w:sz w:val="28"/>
          <w:szCs w:val="28"/>
        </w:rPr>
        <w:t>М</w:t>
      </w:r>
      <w:r w:rsidR="00F354AC" w:rsidRPr="006B289A">
        <w:rPr>
          <w:rFonts w:ascii="Times New Roman" w:hAnsi="Times New Roman" w:cs="Times New Roman"/>
          <w:sz w:val="28"/>
          <w:szCs w:val="28"/>
        </w:rPr>
        <w:t>есячника:</w:t>
      </w:r>
      <w:r w:rsidR="009C4D61" w:rsidRPr="006B289A">
        <w:rPr>
          <w:rFonts w:ascii="Times New Roman" w:hAnsi="Times New Roman" w:cs="Times New Roman"/>
          <w:sz w:val="28"/>
          <w:szCs w:val="28"/>
        </w:rPr>
        <w:t xml:space="preserve"> </w:t>
      </w:r>
      <w:r w:rsidRPr="006B289A">
        <w:rPr>
          <w:rFonts w:ascii="Times New Roman" w:hAnsi="Times New Roman" w:cs="Times New Roman"/>
          <w:sz w:val="28"/>
          <w:szCs w:val="28"/>
        </w:rPr>
        <w:t xml:space="preserve">выполнение мероприятий по </w:t>
      </w:r>
      <w:r w:rsidR="00F354AC" w:rsidRPr="006B289A">
        <w:rPr>
          <w:rFonts w:ascii="Times New Roman" w:hAnsi="Times New Roman" w:cs="Times New Roman"/>
          <w:sz w:val="28"/>
          <w:szCs w:val="28"/>
        </w:rPr>
        <w:t>улучшению услов</w:t>
      </w:r>
      <w:r w:rsidRPr="006B289A">
        <w:rPr>
          <w:rFonts w:ascii="Times New Roman" w:hAnsi="Times New Roman" w:cs="Times New Roman"/>
          <w:sz w:val="28"/>
          <w:szCs w:val="28"/>
        </w:rPr>
        <w:t xml:space="preserve">ий и охраны труда работников </w:t>
      </w:r>
      <w:proofErr w:type="gramStart"/>
      <w:r w:rsidRPr="006B289A">
        <w:rPr>
          <w:rFonts w:ascii="Times New Roman" w:hAnsi="Times New Roman" w:cs="Times New Roman"/>
          <w:sz w:val="28"/>
          <w:szCs w:val="28"/>
        </w:rPr>
        <w:t>по</w:t>
      </w:r>
      <w:proofErr w:type="gramEnd"/>
      <w:r w:rsidRPr="006B289A">
        <w:rPr>
          <w:rFonts w:ascii="Times New Roman" w:hAnsi="Times New Roman" w:cs="Times New Roman"/>
          <w:sz w:val="28"/>
          <w:szCs w:val="28"/>
        </w:rPr>
        <w:t xml:space="preserve"> </w:t>
      </w:r>
      <w:proofErr w:type="gramStart"/>
      <w:r w:rsidR="00F354AC" w:rsidRPr="006B289A">
        <w:rPr>
          <w:rFonts w:ascii="Times New Roman" w:hAnsi="Times New Roman" w:cs="Times New Roman"/>
          <w:sz w:val="28"/>
          <w:szCs w:val="28"/>
        </w:rPr>
        <w:t>специальной</w:t>
      </w:r>
      <w:proofErr w:type="gramEnd"/>
      <w:r w:rsidR="00F354AC" w:rsidRPr="006B289A">
        <w:rPr>
          <w:rFonts w:ascii="Times New Roman" w:hAnsi="Times New Roman" w:cs="Times New Roman"/>
          <w:sz w:val="28"/>
          <w:szCs w:val="28"/>
        </w:rPr>
        <w:t xml:space="preserve"> оценки</w:t>
      </w:r>
      <w:r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условий труда, а также соответствующих обязательств коллективного договора,</w:t>
      </w:r>
      <w:r w:rsidRPr="006B289A">
        <w:rPr>
          <w:rFonts w:ascii="Times New Roman" w:hAnsi="Times New Roman" w:cs="Times New Roman"/>
          <w:sz w:val="28"/>
          <w:szCs w:val="28"/>
        </w:rPr>
        <w:t xml:space="preserve"> соглашения;</w:t>
      </w:r>
      <w:r w:rsidR="005E3848" w:rsidRPr="006B289A">
        <w:rPr>
          <w:rFonts w:ascii="Times New Roman" w:hAnsi="Times New Roman" w:cs="Times New Roman"/>
          <w:sz w:val="28"/>
          <w:szCs w:val="28"/>
        </w:rPr>
        <w:t xml:space="preserve"> </w:t>
      </w:r>
      <w:proofErr w:type="gramStart"/>
      <w:r w:rsidR="00F354AC" w:rsidRPr="006B289A">
        <w:rPr>
          <w:rFonts w:ascii="Times New Roman" w:hAnsi="Times New Roman" w:cs="Times New Roman"/>
          <w:sz w:val="28"/>
          <w:szCs w:val="28"/>
        </w:rPr>
        <w:t>проведенна</w:t>
      </w:r>
      <w:r w:rsidRPr="006B289A">
        <w:rPr>
          <w:rFonts w:ascii="Times New Roman" w:hAnsi="Times New Roman" w:cs="Times New Roman"/>
          <w:sz w:val="28"/>
          <w:szCs w:val="28"/>
        </w:rPr>
        <w:t xml:space="preserve">я информационно-разъяснительная </w:t>
      </w:r>
      <w:r w:rsidR="00F354AC" w:rsidRPr="006B289A">
        <w:rPr>
          <w:rFonts w:ascii="Times New Roman" w:hAnsi="Times New Roman" w:cs="Times New Roman"/>
          <w:sz w:val="28"/>
          <w:szCs w:val="28"/>
        </w:rPr>
        <w:t>работа по вопросам</w:t>
      </w:r>
      <w:r w:rsidRPr="006B289A">
        <w:rPr>
          <w:rFonts w:ascii="Times New Roman" w:hAnsi="Times New Roman" w:cs="Times New Roman"/>
          <w:sz w:val="28"/>
          <w:szCs w:val="28"/>
        </w:rPr>
        <w:t xml:space="preserve"> обеспечения требований охраны </w:t>
      </w:r>
      <w:r w:rsidR="00F354AC" w:rsidRPr="006B289A">
        <w:rPr>
          <w:rFonts w:ascii="Times New Roman" w:hAnsi="Times New Roman" w:cs="Times New Roman"/>
          <w:sz w:val="28"/>
          <w:szCs w:val="28"/>
        </w:rPr>
        <w:t>труда, правовых знаний в области трудового</w:t>
      </w:r>
      <w:r w:rsidRPr="006B289A">
        <w:rPr>
          <w:rFonts w:ascii="Times New Roman" w:hAnsi="Times New Roman" w:cs="Times New Roman"/>
          <w:sz w:val="28"/>
          <w:szCs w:val="28"/>
        </w:rPr>
        <w:t xml:space="preserve"> законодательства, профилактики производственного травматизма и профессиональных </w:t>
      </w:r>
      <w:r w:rsidR="00F354AC" w:rsidRPr="006B289A">
        <w:rPr>
          <w:rFonts w:ascii="Times New Roman" w:hAnsi="Times New Roman" w:cs="Times New Roman"/>
          <w:sz w:val="28"/>
          <w:szCs w:val="28"/>
        </w:rPr>
        <w:t>заболеваний с использование</w:t>
      </w:r>
      <w:r w:rsidRPr="006B289A">
        <w:rPr>
          <w:rFonts w:ascii="Times New Roman" w:hAnsi="Times New Roman" w:cs="Times New Roman"/>
          <w:sz w:val="28"/>
          <w:szCs w:val="28"/>
        </w:rPr>
        <w:t xml:space="preserve">м кабинета и уголков по охране труда, стендов и плакатов, местных </w:t>
      </w:r>
      <w:r w:rsidR="00F354AC" w:rsidRPr="006B289A">
        <w:rPr>
          <w:rFonts w:ascii="Times New Roman" w:hAnsi="Times New Roman" w:cs="Times New Roman"/>
          <w:sz w:val="28"/>
          <w:szCs w:val="28"/>
        </w:rPr>
        <w:t>ср</w:t>
      </w:r>
      <w:r w:rsidRPr="006B289A">
        <w:rPr>
          <w:rFonts w:ascii="Times New Roman" w:hAnsi="Times New Roman" w:cs="Times New Roman"/>
          <w:sz w:val="28"/>
          <w:szCs w:val="28"/>
        </w:rPr>
        <w:t xml:space="preserve">едств массового информирования; </w:t>
      </w:r>
      <w:r w:rsidR="00F354AC" w:rsidRPr="006B289A">
        <w:rPr>
          <w:rFonts w:ascii="Times New Roman" w:hAnsi="Times New Roman" w:cs="Times New Roman"/>
          <w:sz w:val="28"/>
          <w:szCs w:val="28"/>
        </w:rPr>
        <w:t>пров</w:t>
      </w:r>
      <w:r w:rsidRPr="006B289A">
        <w:rPr>
          <w:rFonts w:ascii="Times New Roman" w:hAnsi="Times New Roman" w:cs="Times New Roman"/>
          <w:sz w:val="28"/>
          <w:szCs w:val="28"/>
        </w:rPr>
        <w:t xml:space="preserve">едение конкурсов: на лучшее </w:t>
      </w:r>
      <w:r w:rsidR="00F354AC" w:rsidRPr="006B289A">
        <w:rPr>
          <w:rFonts w:ascii="Times New Roman" w:hAnsi="Times New Roman" w:cs="Times New Roman"/>
          <w:sz w:val="28"/>
          <w:szCs w:val="28"/>
        </w:rPr>
        <w:t>рабочее место по условиям труда; лучший</w:t>
      </w:r>
      <w:r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участок, цех, отдел по организации работ по охране труда;</w:t>
      </w:r>
      <w:proofErr w:type="gramEnd"/>
      <w:r w:rsidR="00F354AC" w:rsidRPr="006B289A">
        <w:rPr>
          <w:rFonts w:ascii="Times New Roman" w:hAnsi="Times New Roman" w:cs="Times New Roman"/>
          <w:sz w:val="28"/>
          <w:szCs w:val="28"/>
        </w:rPr>
        <w:t xml:space="preserve"> профессионального</w:t>
      </w:r>
      <w:r w:rsidRPr="006B289A">
        <w:rPr>
          <w:rFonts w:ascii="Times New Roman" w:hAnsi="Times New Roman" w:cs="Times New Roman"/>
          <w:sz w:val="28"/>
          <w:szCs w:val="28"/>
        </w:rPr>
        <w:t xml:space="preserve"> </w:t>
      </w:r>
      <w:r w:rsidR="00A00737" w:rsidRPr="006B289A">
        <w:rPr>
          <w:rFonts w:ascii="Times New Roman" w:hAnsi="Times New Roman" w:cs="Times New Roman"/>
          <w:sz w:val="28"/>
          <w:szCs w:val="28"/>
        </w:rPr>
        <w:t xml:space="preserve">мастерства </w:t>
      </w:r>
      <w:r w:rsidR="00F354AC" w:rsidRPr="006B289A">
        <w:rPr>
          <w:rFonts w:ascii="Times New Roman" w:hAnsi="Times New Roman" w:cs="Times New Roman"/>
          <w:sz w:val="28"/>
          <w:szCs w:val="28"/>
        </w:rPr>
        <w:t xml:space="preserve"> </w:t>
      </w:r>
      <w:r w:rsidR="00A00737" w:rsidRPr="006B289A">
        <w:rPr>
          <w:rFonts w:ascii="Times New Roman" w:hAnsi="Times New Roman" w:cs="Times New Roman"/>
          <w:sz w:val="28"/>
          <w:szCs w:val="28"/>
        </w:rPr>
        <w:t xml:space="preserve">и </w:t>
      </w:r>
      <w:proofErr w:type="gramStart"/>
      <w:r w:rsidR="00F354AC" w:rsidRPr="006B289A">
        <w:rPr>
          <w:rFonts w:ascii="Times New Roman" w:hAnsi="Times New Roman" w:cs="Times New Roman"/>
          <w:sz w:val="28"/>
          <w:szCs w:val="28"/>
        </w:rPr>
        <w:t>другое</w:t>
      </w:r>
      <w:proofErr w:type="gramEnd"/>
      <w:r w:rsidR="00F354AC" w:rsidRPr="006B289A">
        <w:rPr>
          <w:rFonts w:ascii="Times New Roman" w:hAnsi="Times New Roman" w:cs="Times New Roman"/>
          <w:sz w:val="28"/>
          <w:szCs w:val="28"/>
        </w:rPr>
        <w:t>.</w:t>
      </w:r>
    </w:p>
    <w:p w:rsidR="00551D3F" w:rsidRPr="006B289A" w:rsidRDefault="00551D3F" w:rsidP="0001557F">
      <w:pPr>
        <w:spacing w:after="0" w:line="240" w:lineRule="auto"/>
        <w:jc w:val="both"/>
        <w:rPr>
          <w:rFonts w:ascii="Times New Roman" w:hAnsi="Times New Roman" w:cs="Times New Roman"/>
          <w:sz w:val="28"/>
          <w:szCs w:val="28"/>
        </w:rPr>
      </w:pPr>
    </w:p>
    <w:p w:rsidR="009C4D61" w:rsidRPr="006B289A" w:rsidRDefault="009C4D61" w:rsidP="0001557F">
      <w:pPr>
        <w:spacing w:after="0" w:line="240" w:lineRule="auto"/>
        <w:jc w:val="both"/>
        <w:rPr>
          <w:rFonts w:ascii="Times New Roman" w:hAnsi="Times New Roman" w:cs="Times New Roman"/>
          <w:sz w:val="28"/>
          <w:szCs w:val="28"/>
        </w:rPr>
      </w:pPr>
    </w:p>
    <w:p w:rsidR="009C4D61" w:rsidRPr="006B289A" w:rsidRDefault="009C4D61" w:rsidP="0001557F">
      <w:pPr>
        <w:spacing w:after="0" w:line="240" w:lineRule="auto"/>
        <w:jc w:val="both"/>
        <w:rPr>
          <w:rFonts w:ascii="Times New Roman" w:hAnsi="Times New Roman" w:cs="Times New Roman"/>
          <w:sz w:val="28"/>
          <w:szCs w:val="28"/>
        </w:rPr>
      </w:pPr>
    </w:p>
    <w:p w:rsidR="00F354AC"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Руководитель организации __________________ _______________________</w:t>
      </w:r>
    </w:p>
    <w:p w:rsidR="00A00737" w:rsidRPr="006B289A" w:rsidRDefault="00A00737" w:rsidP="0001557F">
      <w:pPr>
        <w:spacing w:after="0" w:line="240" w:lineRule="auto"/>
        <w:jc w:val="both"/>
        <w:rPr>
          <w:rFonts w:ascii="Times New Roman" w:hAnsi="Times New Roman" w:cs="Times New Roman"/>
          <w:sz w:val="28"/>
          <w:szCs w:val="28"/>
        </w:rPr>
      </w:pPr>
    </w:p>
    <w:p w:rsidR="0001557F" w:rsidRPr="006B289A" w:rsidRDefault="0001557F" w:rsidP="0001557F">
      <w:pPr>
        <w:spacing w:after="0" w:line="240" w:lineRule="auto"/>
        <w:jc w:val="both"/>
        <w:rPr>
          <w:rFonts w:ascii="Times New Roman" w:hAnsi="Times New Roman" w:cs="Times New Roman"/>
          <w:sz w:val="28"/>
          <w:szCs w:val="28"/>
        </w:rPr>
        <w:sectPr w:rsidR="0001557F" w:rsidRPr="006B289A" w:rsidSect="00FE1F74">
          <w:pgSz w:w="11906" w:h="16838"/>
          <w:pgMar w:top="1134" w:right="850" w:bottom="1134" w:left="1701" w:header="708" w:footer="708" w:gutter="0"/>
          <w:cols w:space="708"/>
          <w:titlePg/>
          <w:docGrid w:linePitch="360"/>
        </w:sectPr>
      </w:pPr>
    </w:p>
    <w:p w:rsidR="00F354AC" w:rsidRPr="006B289A" w:rsidRDefault="00F354AC" w:rsidP="0001557F">
      <w:pPr>
        <w:spacing w:after="0" w:line="240" w:lineRule="auto"/>
        <w:ind w:left="5670"/>
        <w:jc w:val="both"/>
        <w:rPr>
          <w:rFonts w:ascii="Times New Roman" w:hAnsi="Times New Roman" w:cs="Times New Roman"/>
        </w:rPr>
      </w:pPr>
      <w:r w:rsidRPr="006B289A">
        <w:rPr>
          <w:rFonts w:ascii="Times New Roman" w:hAnsi="Times New Roman" w:cs="Times New Roman"/>
        </w:rPr>
        <w:lastRenderedPageBreak/>
        <w:t>Приложение 2</w:t>
      </w:r>
      <w:r w:rsidR="00A00737" w:rsidRPr="006B289A">
        <w:rPr>
          <w:rFonts w:ascii="Times New Roman" w:hAnsi="Times New Roman" w:cs="Times New Roman"/>
        </w:rPr>
        <w:t xml:space="preserve"> </w:t>
      </w:r>
      <w:r w:rsidRPr="006B289A">
        <w:rPr>
          <w:rFonts w:ascii="Times New Roman" w:hAnsi="Times New Roman" w:cs="Times New Roman"/>
        </w:rPr>
        <w:t>к Методическим рекомендациям</w:t>
      </w:r>
      <w:r w:rsidR="00A00737" w:rsidRPr="006B289A">
        <w:rPr>
          <w:rFonts w:ascii="Times New Roman" w:hAnsi="Times New Roman" w:cs="Times New Roman"/>
        </w:rPr>
        <w:t xml:space="preserve"> </w:t>
      </w:r>
      <w:r w:rsidR="009C4D61" w:rsidRPr="006B289A">
        <w:rPr>
          <w:rFonts w:ascii="Times New Roman" w:hAnsi="Times New Roman" w:cs="Times New Roman"/>
        </w:rPr>
        <w:t>по проведению м</w:t>
      </w:r>
      <w:r w:rsidRPr="006B289A">
        <w:rPr>
          <w:rFonts w:ascii="Times New Roman" w:hAnsi="Times New Roman" w:cs="Times New Roman"/>
        </w:rPr>
        <w:t xml:space="preserve">есячника </w:t>
      </w:r>
      <w:r w:rsidR="005C5817" w:rsidRPr="006B289A">
        <w:rPr>
          <w:rFonts w:ascii="Times New Roman" w:hAnsi="Times New Roman" w:cs="Times New Roman"/>
        </w:rPr>
        <w:t xml:space="preserve">охраны </w:t>
      </w:r>
      <w:r w:rsidRPr="006B289A">
        <w:rPr>
          <w:rFonts w:ascii="Times New Roman" w:hAnsi="Times New Roman" w:cs="Times New Roman"/>
        </w:rPr>
        <w:t>труда</w:t>
      </w:r>
      <w:r w:rsidR="00A00737" w:rsidRPr="006B289A">
        <w:rPr>
          <w:rFonts w:ascii="Times New Roman" w:hAnsi="Times New Roman" w:cs="Times New Roman"/>
        </w:rPr>
        <w:t xml:space="preserve"> </w:t>
      </w:r>
      <w:r w:rsidRPr="006B289A">
        <w:rPr>
          <w:rFonts w:ascii="Times New Roman" w:hAnsi="Times New Roman" w:cs="Times New Roman"/>
        </w:rPr>
        <w:t>в организациях, расположенных</w:t>
      </w:r>
      <w:r w:rsidR="00A00737" w:rsidRPr="006B289A">
        <w:rPr>
          <w:rFonts w:ascii="Times New Roman" w:hAnsi="Times New Roman" w:cs="Times New Roman"/>
        </w:rPr>
        <w:t xml:space="preserve"> </w:t>
      </w:r>
      <w:r w:rsidRPr="006B289A">
        <w:rPr>
          <w:rFonts w:ascii="Times New Roman" w:hAnsi="Times New Roman" w:cs="Times New Roman"/>
        </w:rPr>
        <w:t xml:space="preserve">на территории </w:t>
      </w:r>
      <w:r w:rsidR="00A00737" w:rsidRPr="006B289A">
        <w:rPr>
          <w:rFonts w:ascii="Times New Roman" w:hAnsi="Times New Roman" w:cs="Times New Roman"/>
        </w:rPr>
        <w:t xml:space="preserve">Еврейской автономной области </w:t>
      </w:r>
    </w:p>
    <w:p w:rsidR="0001557F" w:rsidRPr="006B289A" w:rsidRDefault="0001557F" w:rsidP="0001557F">
      <w:pPr>
        <w:spacing w:after="0" w:line="240" w:lineRule="auto"/>
        <w:jc w:val="center"/>
        <w:rPr>
          <w:rFonts w:ascii="Times New Roman" w:hAnsi="Times New Roman" w:cs="Times New Roman"/>
          <w:sz w:val="28"/>
          <w:szCs w:val="28"/>
        </w:rPr>
      </w:pPr>
    </w:p>
    <w:p w:rsidR="0001557F" w:rsidRPr="006B289A" w:rsidRDefault="0001557F" w:rsidP="0001557F">
      <w:pPr>
        <w:spacing w:after="0" w:line="240" w:lineRule="auto"/>
        <w:jc w:val="center"/>
        <w:rPr>
          <w:rFonts w:ascii="Times New Roman" w:hAnsi="Times New Roman" w:cs="Times New Roman"/>
          <w:sz w:val="28"/>
          <w:szCs w:val="28"/>
        </w:rPr>
      </w:pPr>
    </w:p>
    <w:p w:rsidR="00F354AC" w:rsidRPr="006B289A" w:rsidRDefault="00F354AC" w:rsidP="0001557F">
      <w:pPr>
        <w:spacing w:after="0" w:line="240" w:lineRule="auto"/>
        <w:jc w:val="center"/>
        <w:rPr>
          <w:rFonts w:ascii="Times New Roman" w:hAnsi="Times New Roman" w:cs="Times New Roman"/>
          <w:sz w:val="28"/>
          <w:szCs w:val="28"/>
        </w:rPr>
      </w:pPr>
      <w:r w:rsidRPr="006B289A">
        <w:rPr>
          <w:rFonts w:ascii="Times New Roman" w:hAnsi="Times New Roman" w:cs="Times New Roman"/>
          <w:sz w:val="28"/>
          <w:szCs w:val="28"/>
        </w:rPr>
        <w:t xml:space="preserve">Информация об итогах проведения </w:t>
      </w:r>
      <w:r w:rsidR="009C4D61" w:rsidRPr="006B289A">
        <w:rPr>
          <w:rFonts w:ascii="Times New Roman" w:hAnsi="Times New Roman" w:cs="Times New Roman"/>
          <w:sz w:val="28"/>
          <w:szCs w:val="28"/>
        </w:rPr>
        <w:t>м</w:t>
      </w:r>
      <w:r w:rsidRPr="006B289A">
        <w:rPr>
          <w:rFonts w:ascii="Times New Roman" w:hAnsi="Times New Roman" w:cs="Times New Roman"/>
          <w:sz w:val="28"/>
          <w:szCs w:val="28"/>
        </w:rPr>
        <w:t xml:space="preserve">есячника </w:t>
      </w:r>
      <w:r w:rsidR="005C5817" w:rsidRPr="006B289A">
        <w:rPr>
          <w:rFonts w:ascii="Times New Roman" w:hAnsi="Times New Roman" w:cs="Times New Roman"/>
          <w:sz w:val="28"/>
          <w:szCs w:val="28"/>
        </w:rPr>
        <w:t xml:space="preserve">охраны </w:t>
      </w:r>
      <w:r w:rsidRPr="006B289A">
        <w:rPr>
          <w:rFonts w:ascii="Times New Roman" w:hAnsi="Times New Roman" w:cs="Times New Roman"/>
          <w:sz w:val="28"/>
          <w:szCs w:val="28"/>
        </w:rPr>
        <w:t>труда в организациях муниципального образования</w:t>
      </w:r>
    </w:p>
    <w:p w:rsidR="00A00737" w:rsidRPr="006B289A" w:rsidRDefault="00F354AC" w:rsidP="0001557F">
      <w:pPr>
        <w:spacing w:after="0" w:line="240" w:lineRule="auto"/>
        <w:jc w:val="center"/>
        <w:rPr>
          <w:rFonts w:ascii="Times New Roman" w:hAnsi="Times New Roman" w:cs="Times New Roman"/>
          <w:sz w:val="28"/>
          <w:szCs w:val="28"/>
        </w:rPr>
      </w:pPr>
      <w:r w:rsidRPr="006B289A">
        <w:rPr>
          <w:rFonts w:ascii="Times New Roman" w:hAnsi="Times New Roman" w:cs="Times New Roman"/>
          <w:sz w:val="28"/>
          <w:szCs w:val="28"/>
        </w:rPr>
        <w:t>_________________________________________________________</w:t>
      </w:r>
      <w:r w:rsidR="00A00737" w:rsidRPr="006B289A">
        <w:rPr>
          <w:rFonts w:ascii="Times New Roman" w:hAnsi="Times New Roman" w:cs="Times New Roman"/>
          <w:sz w:val="28"/>
          <w:szCs w:val="28"/>
        </w:rPr>
        <w:t xml:space="preserve"> </w:t>
      </w:r>
      <w:r w:rsidRPr="006B289A">
        <w:rPr>
          <w:rFonts w:ascii="Times New Roman" w:hAnsi="Times New Roman" w:cs="Times New Roman"/>
          <w:sz w:val="28"/>
          <w:szCs w:val="28"/>
        </w:rPr>
        <w:t xml:space="preserve">(наименование </w:t>
      </w:r>
      <w:r w:rsidR="00A00737" w:rsidRPr="006B289A">
        <w:rPr>
          <w:rFonts w:ascii="Times New Roman" w:hAnsi="Times New Roman" w:cs="Times New Roman"/>
          <w:sz w:val="28"/>
          <w:szCs w:val="28"/>
        </w:rPr>
        <w:t>муниципального образования</w:t>
      </w:r>
      <w:r w:rsidRPr="006B289A">
        <w:rPr>
          <w:rFonts w:ascii="Times New Roman" w:hAnsi="Times New Roman" w:cs="Times New Roman"/>
          <w:sz w:val="28"/>
          <w:szCs w:val="28"/>
        </w:rPr>
        <w:t>)</w:t>
      </w:r>
    </w:p>
    <w:p w:rsidR="00133B05" w:rsidRPr="006B289A" w:rsidRDefault="00133B05" w:rsidP="0001557F">
      <w:pPr>
        <w:spacing w:after="0" w:line="240" w:lineRule="auto"/>
        <w:jc w:val="right"/>
        <w:rPr>
          <w:rFonts w:ascii="Times New Roman" w:hAnsi="Times New Roman" w:cs="Times New Roman"/>
          <w:sz w:val="28"/>
          <w:szCs w:val="28"/>
        </w:rPr>
      </w:pPr>
    </w:p>
    <w:tbl>
      <w:tblPr>
        <w:tblW w:w="0" w:type="auto"/>
        <w:tblInd w:w="149" w:type="dxa"/>
        <w:tblCellMar>
          <w:left w:w="0" w:type="dxa"/>
          <w:right w:w="0" w:type="dxa"/>
        </w:tblCellMar>
        <w:tblLook w:val="04A0" w:firstRow="1" w:lastRow="0" w:firstColumn="1" w:lastColumn="0" w:noHBand="0" w:noVBand="1"/>
      </w:tblPr>
      <w:tblGrid>
        <w:gridCol w:w="676"/>
        <w:gridCol w:w="7025"/>
        <w:gridCol w:w="1654"/>
      </w:tblGrid>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D61" w:rsidRPr="006B289A" w:rsidRDefault="009C4D61" w:rsidP="009C4D61">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w:t>
            </w:r>
          </w:p>
          <w:p w:rsidR="00945062" w:rsidRPr="006B289A" w:rsidRDefault="00F354AC" w:rsidP="009C4D61">
            <w:pPr>
              <w:spacing w:after="0" w:line="240" w:lineRule="auto"/>
              <w:jc w:val="both"/>
              <w:rPr>
                <w:rFonts w:ascii="Times New Roman" w:hAnsi="Times New Roman" w:cs="Times New Roman"/>
                <w:sz w:val="28"/>
                <w:szCs w:val="28"/>
              </w:rPr>
            </w:pPr>
            <w:proofErr w:type="gramStart"/>
            <w:r w:rsidRPr="006B289A">
              <w:rPr>
                <w:rFonts w:ascii="Times New Roman" w:hAnsi="Times New Roman" w:cs="Times New Roman"/>
                <w:sz w:val="28"/>
                <w:szCs w:val="28"/>
              </w:rPr>
              <w:t>п</w:t>
            </w:r>
            <w:proofErr w:type="gramEnd"/>
            <w:r w:rsidRPr="006B289A">
              <w:rPr>
                <w:rFonts w:ascii="Times New Roman" w:hAnsi="Times New Roman" w:cs="Times New Roman"/>
                <w:sz w:val="28"/>
                <w:szCs w:val="28"/>
              </w:rPr>
              <w:t>/п</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Наименование показателя</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Значение показателя</w:t>
            </w: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133B05"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Дата и №</w:t>
            </w:r>
            <w:r w:rsidR="00F354AC" w:rsidRPr="006B289A">
              <w:rPr>
                <w:rFonts w:ascii="Times New Roman" w:hAnsi="Times New Roman" w:cs="Times New Roman"/>
                <w:sz w:val="28"/>
                <w:szCs w:val="28"/>
              </w:rPr>
              <w:t xml:space="preserve"> постановления администрации </w:t>
            </w:r>
            <w:r w:rsidRPr="006B289A">
              <w:rPr>
                <w:rFonts w:ascii="Times New Roman" w:hAnsi="Times New Roman" w:cs="Times New Roman"/>
                <w:sz w:val="28"/>
                <w:szCs w:val="28"/>
              </w:rPr>
              <w:t>муниципального образования «</w:t>
            </w:r>
            <w:r w:rsidR="00F354AC" w:rsidRPr="006B289A">
              <w:rPr>
                <w:rFonts w:ascii="Times New Roman" w:hAnsi="Times New Roman" w:cs="Times New Roman"/>
                <w:sz w:val="28"/>
                <w:szCs w:val="28"/>
              </w:rPr>
              <w:t>О проведен</w:t>
            </w:r>
            <w:r w:rsidRPr="006B289A">
              <w:rPr>
                <w:rFonts w:ascii="Times New Roman" w:hAnsi="Times New Roman" w:cs="Times New Roman"/>
                <w:sz w:val="28"/>
                <w:szCs w:val="28"/>
              </w:rPr>
              <w:t xml:space="preserve">ии месячника </w:t>
            </w:r>
            <w:r w:rsidR="005C5817" w:rsidRPr="006B289A">
              <w:rPr>
                <w:rFonts w:ascii="Times New Roman" w:hAnsi="Times New Roman" w:cs="Times New Roman"/>
                <w:sz w:val="28"/>
                <w:szCs w:val="28"/>
              </w:rPr>
              <w:t xml:space="preserve">охраны </w:t>
            </w:r>
            <w:r w:rsidRPr="006B289A">
              <w:rPr>
                <w:rFonts w:ascii="Times New Roman" w:hAnsi="Times New Roman" w:cs="Times New Roman"/>
                <w:sz w:val="28"/>
                <w:szCs w:val="28"/>
              </w:rPr>
              <w:t>труда»</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rPr>
          <w:trHeight w:val="404"/>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2</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Дата проведения муниципального Дня охраны труда</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3</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Количество организаций, осуществляющих деятельность на территории МР, ГО (далее - организации)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4</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Количество организаций, </w:t>
            </w:r>
            <w:r w:rsidR="009C4D61" w:rsidRPr="006B289A">
              <w:rPr>
                <w:rFonts w:ascii="Times New Roman" w:hAnsi="Times New Roman" w:cs="Times New Roman"/>
                <w:sz w:val="28"/>
                <w:szCs w:val="28"/>
              </w:rPr>
              <w:t>принявших участие в проведении М</w:t>
            </w:r>
            <w:r w:rsidRPr="006B289A">
              <w:rPr>
                <w:rFonts w:ascii="Times New Roman" w:hAnsi="Times New Roman" w:cs="Times New Roman"/>
                <w:sz w:val="28"/>
                <w:szCs w:val="28"/>
              </w:rPr>
              <w:t>есячника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945062"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5</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Численность работников в организациях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6</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Число рабочих мест в организациях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7</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Наличие службы охраны труда (специалиста по охране труда) в организациях (штатных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8</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Количество договоров с аккредитованными организациями, осуществляющими функции службы охраны труда или специалиста по охране труда работодателя, численность работников которого не превышает 50 человек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9</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Количество руководителей и специалистов организаций, прошедших обучение по охране труда в аккредитованных организациях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10</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Количество руководителей и специалистов организаций, подлежащих обучению по охране труда в аккредитованных организациях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11</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9C4D61">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Количество раб</w:t>
            </w:r>
            <w:r w:rsidR="009C4D61" w:rsidRPr="006B289A">
              <w:rPr>
                <w:rFonts w:ascii="Times New Roman" w:hAnsi="Times New Roman" w:cs="Times New Roman"/>
                <w:sz w:val="28"/>
                <w:szCs w:val="28"/>
              </w:rPr>
              <w:t xml:space="preserve">отников организаций, прошедших </w:t>
            </w:r>
            <w:r w:rsidRPr="006B289A">
              <w:rPr>
                <w:rFonts w:ascii="Times New Roman" w:hAnsi="Times New Roman" w:cs="Times New Roman"/>
                <w:sz w:val="28"/>
                <w:szCs w:val="28"/>
              </w:rPr>
              <w:t xml:space="preserve">обучение по охране труда </w:t>
            </w:r>
            <w:r w:rsidR="009C4D61" w:rsidRPr="006B289A">
              <w:rPr>
                <w:rFonts w:ascii="Times New Roman" w:hAnsi="Times New Roman" w:cs="Times New Roman"/>
                <w:sz w:val="28"/>
                <w:szCs w:val="28"/>
              </w:rPr>
              <w:t xml:space="preserve">в организации </w:t>
            </w:r>
            <w:r w:rsidRPr="006B289A">
              <w:rPr>
                <w:rFonts w:ascii="Times New Roman" w:hAnsi="Times New Roman" w:cs="Times New Roman"/>
                <w:sz w:val="28"/>
                <w:szCs w:val="28"/>
              </w:rPr>
              <w:t>(человек)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12</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9C4D61">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Количество работников, подлежащих обучению по охране труда </w:t>
            </w:r>
            <w:r w:rsidR="009C4D61" w:rsidRPr="006B289A">
              <w:rPr>
                <w:rFonts w:ascii="Times New Roman" w:hAnsi="Times New Roman" w:cs="Times New Roman"/>
                <w:sz w:val="28"/>
                <w:szCs w:val="28"/>
              </w:rPr>
              <w:t xml:space="preserve">в организации </w:t>
            </w:r>
            <w:r w:rsidRPr="006B289A">
              <w:rPr>
                <w:rFonts w:ascii="Times New Roman" w:hAnsi="Times New Roman" w:cs="Times New Roman"/>
                <w:sz w:val="28"/>
                <w:szCs w:val="28"/>
              </w:rPr>
              <w:t>(человек)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13</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Число рабочих мест в организациях, </w:t>
            </w:r>
            <w:r w:rsidR="00133B05" w:rsidRPr="006B289A">
              <w:rPr>
                <w:rFonts w:ascii="Times New Roman" w:hAnsi="Times New Roman" w:cs="Times New Roman"/>
                <w:sz w:val="28"/>
                <w:szCs w:val="28"/>
              </w:rPr>
              <w:t>на которых проведена специальная оценка</w:t>
            </w:r>
            <w:r w:rsidRPr="006B289A">
              <w:rPr>
                <w:rFonts w:ascii="Times New Roman" w:hAnsi="Times New Roman" w:cs="Times New Roman"/>
                <w:sz w:val="28"/>
                <w:szCs w:val="28"/>
              </w:rPr>
              <w:t xml:space="preserve"> условий труда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lastRenderedPageBreak/>
              <w:t>14</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Сумма финансовых средств, затраченных работодателями на мероприятия по улучшению условий и охраны труда в расчете на 1 работника (статистический показатель) (рублей)</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15</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Охват работников организаций медицинскими осмотрами</w:t>
            </w:r>
            <w:proofErr w:type="gramStart"/>
            <w:r w:rsidRPr="006B289A">
              <w:rPr>
                <w:rFonts w:ascii="Times New Roman" w:hAnsi="Times New Roman" w:cs="Times New Roman"/>
                <w:sz w:val="28"/>
                <w:szCs w:val="28"/>
              </w:rPr>
              <w:t xml:space="preserve"> (%)</w:t>
            </w:r>
            <w:proofErr w:type="gramEnd"/>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16</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Численность пострадавших на производстве с утратой трудоспособности на 1 рабочий день и более и со смертельным исходом в расчете на 1000 работающих (</w:t>
            </w:r>
            <w:proofErr w:type="spellStart"/>
            <w:r w:rsidRPr="006B289A">
              <w:rPr>
                <w:rFonts w:ascii="Times New Roman" w:hAnsi="Times New Roman" w:cs="Times New Roman"/>
                <w:sz w:val="28"/>
                <w:szCs w:val="28"/>
              </w:rPr>
              <w:t>Кч</w:t>
            </w:r>
            <w:proofErr w:type="spellEnd"/>
            <w:r w:rsidRPr="006B289A">
              <w:rPr>
                <w:rFonts w:ascii="Times New Roman" w:hAnsi="Times New Roman" w:cs="Times New Roman"/>
                <w:sz w:val="28"/>
                <w:szCs w:val="28"/>
              </w:rPr>
              <w:t>) в организациях (относительный статистический показатель)</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17</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Число дней нетрудоспособности у пострадавших на производстве с утратой трудоспособности на 1 рабочий день и более и со смертельным исходом в расчете на 1 пострадавшего (Кт) в организациях (относительный статистический показатель)</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bl>
    <w:p w:rsidR="0001557F" w:rsidRPr="006B289A" w:rsidRDefault="0001557F" w:rsidP="0001557F">
      <w:pPr>
        <w:spacing w:after="0" w:line="240" w:lineRule="auto"/>
        <w:ind w:firstLine="709"/>
        <w:jc w:val="both"/>
        <w:rPr>
          <w:rFonts w:ascii="Times New Roman" w:hAnsi="Times New Roman" w:cs="Times New Roman"/>
          <w:sz w:val="28"/>
          <w:szCs w:val="28"/>
        </w:rPr>
      </w:pPr>
    </w:p>
    <w:p w:rsidR="00133B05" w:rsidRPr="006B289A" w:rsidRDefault="00F354AC" w:rsidP="0001557F">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Примечание: к табличной форме информации пр</w:t>
      </w:r>
      <w:r w:rsidR="00133B05" w:rsidRPr="006B289A">
        <w:rPr>
          <w:rFonts w:ascii="Times New Roman" w:hAnsi="Times New Roman" w:cs="Times New Roman"/>
          <w:sz w:val="28"/>
          <w:szCs w:val="28"/>
        </w:rPr>
        <w:t xml:space="preserve">илагается пояснительная записка </w:t>
      </w:r>
      <w:r w:rsidRPr="006B289A">
        <w:rPr>
          <w:rFonts w:ascii="Times New Roman" w:hAnsi="Times New Roman" w:cs="Times New Roman"/>
          <w:sz w:val="28"/>
          <w:szCs w:val="28"/>
        </w:rPr>
        <w:t>(не более 2 стр.), в которой отражаются</w:t>
      </w:r>
      <w:r w:rsidR="009C4D61" w:rsidRPr="006B289A">
        <w:rPr>
          <w:rFonts w:ascii="Times New Roman" w:hAnsi="Times New Roman" w:cs="Times New Roman"/>
          <w:sz w:val="28"/>
          <w:szCs w:val="28"/>
        </w:rPr>
        <w:t xml:space="preserve"> особенности проведения М</w:t>
      </w:r>
      <w:r w:rsidRPr="006B289A">
        <w:rPr>
          <w:rFonts w:ascii="Times New Roman" w:hAnsi="Times New Roman" w:cs="Times New Roman"/>
          <w:sz w:val="28"/>
          <w:szCs w:val="28"/>
        </w:rPr>
        <w:t>есячника в</w:t>
      </w:r>
      <w:r w:rsidR="00133B05" w:rsidRPr="006B289A">
        <w:rPr>
          <w:rFonts w:ascii="Times New Roman" w:hAnsi="Times New Roman" w:cs="Times New Roman"/>
          <w:sz w:val="28"/>
          <w:szCs w:val="28"/>
        </w:rPr>
        <w:t xml:space="preserve"> организациях с примерами: выполнение </w:t>
      </w:r>
      <w:r w:rsidRPr="006B289A">
        <w:rPr>
          <w:rFonts w:ascii="Times New Roman" w:hAnsi="Times New Roman" w:cs="Times New Roman"/>
          <w:sz w:val="28"/>
          <w:szCs w:val="28"/>
        </w:rPr>
        <w:t>мероприятий по улучшению условий и</w:t>
      </w:r>
      <w:r w:rsidR="00133B05" w:rsidRPr="006B289A">
        <w:rPr>
          <w:rFonts w:ascii="Times New Roman" w:hAnsi="Times New Roman" w:cs="Times New Roman"/>
          <w:sz w:val="28"/>
          <w:szCs w:val="28"/>
        </w:rPr>
        <w:t xml:space="preserve"> </w:t>
      </w:r>
      <w:r w:rsidRPr="006B289A">
        <w:rPr>
          <w:rFonts w:ascii="Times New Roman" w:hAnsi="Times New Roman" w:cs="Times New Roman"/>
          <w:sz w:val="28"/>
          <w:szCs w:val="28"/>
        </w:rPr>
        <w:t xml:space="preserve">охраны труда работников по итогам </w:t>
      </w:r>
      <w:r w:rsidR="005E3848" w:rsidRPr="006B289A">
        <w:rPr>
          <w:rFonts w:ascii="Times New Roman" w:hAnsi="Times New Roman" w:cs="Times New Roman"/>
          <w:sz w:val="28"/>
          <w:szCs w:val="28"/>
        </w:rPr>
        <w:t xml:space="preserve">проведения </w:t>
      </w:r>
      <w:r w:rsidRPr="006B289A">
        <w:rPr>
          <w:rFonts w:ascii="Times New Roman" w:hAnsi="Times New Roman" w:cs="Times New Roman"/>
          <w:sz w:val="28"/>
          <w:szCs w:val="28"/>
        </w:rPr>
        <w:t>специальной оценки условий труда, а также соответствующих обязательств</w:t>
      </w:r>
      <w:r w:rsidR="00133B05" w:rsidRPr="006B289A">
        <w:rPr>
          <w:rFonts w:ascii="Times New Roman" w:hAnsi="Times New Roman" w:cs="Times New Roman"/>
          <w:sz w:val="28"/>
          <w:szCs w:val="28"/>
        </w:rPr>
        <w:t xml:space="preserve"> коллективного договора, соглашения; </w:t>
      </w:r>
      <w:proofErr w:type="gramStart"/>
      <w:r w:rsidR="00133B05" w:rsidRPr="006B289A">
        <w:rPr>
          <w:rFonts w:ascii="Times New Roman" w:hAnsi="Times New Roman" w:cs="Times New Roman"/>
          <w:sz w:val="28"/>
          <w:szCs w:val="28"/>
        </w:rPr>
        <w:t xml:space="preserve">проведенная информационно-разъяснительная работа по вопросам обеспечения требований охраны </w:t>
      </w:r>
      <w:r w:rsidRPr="006B289A">
        <w:rPr>
          <w:rFonts w:ascii="Times New Roman" w:hAnsi="Times New Roman" w:cs="Times New Roman"/>
          <w:sz w:val="28"/>
          <w:szCs w:val="28"/>
        </w:rPr>
        <w:t>труда</w:t>
      </w:r>
      <w:r w:rsidR="00133B05" w:rsidRPr="006B289A">
        <w:rPr>
          <w:rFonts w:ascii="Times New Roman" w:hAnsi="Times New Roman" w:cs="Times New Roman"/>
          <w:sz w:val="28"/>
          <w:szCs w:val="28"/>
        </w:rPr>
        <w:t xml:space="preserve">, правовых знаний в области трудового законодательства, </w:t>
      </w:r>
      <w:r w:rsidRPr="006B289A">
        <w:rPr>
          <w:rFonts w:ascii="Times New Roman" w:hAnsi="Times New Roman" w:cs="Times New Roman"/>
          <w:sz w:val="28"/>
          <w:szCs w:val="28"/>
        </w:rPr>
        <w:t>профилактики производственного травматизма и</w:t>
      </w:r>
      <w:r w:rsidR="00133B05" w:rsidRPr="006B289A">
        <w:rPr>
          <w:rFonts w:ascii="Times New Roman" w:hAnsi="Times New Roman" w:cs="Times New Roman"/>
          <w:sz w:val="28"/>
          <w:szCs w:val="28"/>
        </w:rPr>
        <w:t xml:space="preserve"> профессиональных заболеваний с использованием кабинета и уголков по </w:t>
      </w:r>
      <w:r w:rsidRPr="006B289A">
        <w:rPr>
          <w:rFonts w:ascii="Times New Roman" w:hAnsi="Times New Roman" w:cs="Times New Roman"/>
          <w:sz w:val="28"/>
          <w:szCs w:val="28"/>
        </w:rPr>
        <w:t>охране труда, стендов и плакатов,</w:t>
      </w:r>
      <w:r w:rsidR="00133B05" w:rsidRPr="006B289A">
        <w:rPr>
          <w:rFonts w:ascii="Times New Roman" w:hAnsi="Times New Roman" w:cs="Times New Roman"/>
          <w:sz w:val="28"/>
          <w:szCs w:val="28"/>
        </w:rPr>
        <w:t xml:space="preserve"> местных средств </w:t>
      </w:r>
      <w:r w:rsidRPr="006B289A">
        <w:rPr>
          <w:rFonts w:ascii="Times New Roman" w:hAnsi="Times New Roman" w:cs="Times New Roman"/>
          <w:sz w:val="28"/>
          <w:szCs w:val="28"/>
        </w:rPr>
        <w:t>массового информирования; проведение конкурсов: на лучшее</w:t>
      </w:r>
      <w:r w:rsidR="00133B05" w:rsidRPr="006B289A">
        <w:rPr>
          <w:rFonts w:ascii="Times New Roman" w:hAnsi="Times New Roman" w:cs="Times New Roman"/>
          <w:sz w:val="28"/>
          <w:szCs w:val="28"/>
        </w:rPr>
        <w:t xml:space="preserve"> рабочее </w:t>
      </w:r>
      <w:r w:rsidRPr="006B289A">
        <w:rPr>
          <w:rFonts w:ascii="Times New Roman" w:hAnsi="Times New Roman" w:cs="Times New Roman"/>
          <w:sz w:val="28"/>
          <w:szCs w:val="28"/>
        </w:rPr>
        <w:t>место по условиям труда; лучший участок, цех, отдел по организации</w:t>
      </w:r>
      <w:r w:rsidR="00133B05" w:rsidRPr="006B289A">
        <w:rPr>
          <w:rFonts w:ascii="Times New Roman" w:hAnsi="Times New Roman" w:cs="Times New Roman"/>
          <w:sz w:val="28"/>
          <w:szCs w:val="28"/>
        </w:rPr>
        <w:t xml:space="preserve"> </w:t>
      </w:r>
      <w:r w:rsidRPr="006B289A">
        <w:rPr>
          <w:rFonts w:ascii="Times New Roman" w:hAnsi="Times New Roman" w:cs="Times New Roman"/>
          <w:sz w:val="28"/>
          <w:szCs w:val="28"/>
        </w:rPr>
        <w:t>работ по охране труд</w:t>
      </w:r>
      <w:r w:rsidR="005E3848" w:rsidRPr="006B289A">
        <w:rPr>
          <w:rFonts w:ascii="Times New Roman" w:hAnsi="Times New Roman" w:cs="Times New Roman"/>
          <w:sz w:val="28"/>
          <w:szCs w:val="28"/>
        </w:rPr>
        <w:t>а;</w:t>
      </w:r>
      <w:proofErr w:type="gramEnd"/>
      <w:r w:rsidR="005E3848" w:rsidRPr="006B289A">
        <w:rPr>
          <w:rFonts w:ascii="Times New Roman" w:hAnsi="Times New Roman" w:cs="Times New Roman"/>
          <w:sz w:val="28"/>
          <w:szCs w:val="28"/>
        </w:rPr>
        <w:t xml:space="preserve"> профессионального мастерства и</w:t>
      </w:r>
      <w:r w:rsidRPr="006B289A">
        <w:rPr>
          <w:rFonts w:ascii="Times New Roman" w:hAnsi="Times New Roman" w:cs="Times New Roman"/>
          <w:sz w:val="28"/>
          <w:szCs w:val="28"/>
        </w:rPr>
        <w:t xml:space="preserve"> </w:t>
      </w:r>
      <w:proofErr w:type="gramStart"/>
      <w:r w:rsidRPr="006B289A">
        <w:rPr>
          <w:rFonts w:ascii="Times New Roman" w:hAnsi="Times New Roman" w:cs="Times New Roman"/>
          <w:sz w:val="28"/>
          <w:szCs w:val="28"/>
        </w:rPr>
        <w:t>другое</w:t>
      </w:r>
      <w:proofErr w:type="gramEnd"/>
      <w:r w:rsidRPr="006B289A">
        <w:rPr>
          <w:rFonts w:ascii="Times New Roman" w:hAnsi="Times New Roman" w:cs="Times New Roman"/>
          <w:sz w:val="28"/>
          <w:szCs w:val="28"/>
        </w:rPr>
        <w:t>.</w:t>
      </w:r>
    </w:p>
    <w:p w:rsidR="005E3848" w:rsidRPr="006B289A" w:rsidRDefault="005E3848" w:rsidP="0001557F">
      <w:pPr>
        <w:spacing w:after="0" w:line="240" w:lineRule="auto"/>
        <w:jc w:val="both"/>
        <w:rPr>
          <w:rFonts w:ascii="Times New Roman" w:hAnsi="Times New Roman" w:cs="Times New Roman"/>
          <w:sz w:val="28"/>
          <w:szCs w:val="28"/>
        </w:rPr>
      </w:pPr>
    </w:p>
    <w:p w:rsidR="0001557F" w:rsidRPr="006B289A" w:rsidRDefault="0001557F" w:rsidP="0001557F">
      <w:pPr>
        <w:spacing w:after="0" w:line="240" w:lineRule="auto"/>
        <w:jc w:val="both"/>
        <w:rPr>
          <w:rFonts w:ascii="Times New Roman" w:hAnsi="Times New Roman" w:cs="Times New Roman"/>
          <w:sz w:val="28"/>
          <w:szCs w:val="28"/>
        </w:rPr>
      </w:pPr>
    </w:p>
    <w:p w:rsidR="0001557F" w:rsidRPr="006B289A" w:rsidRDefault="0001557F" w:rsidP="0001557F">
      <w:pPr>
        <w:spacing w:after="0" w:line="240" w:lineRule="auto"/>
        <w:jc w:val="both"/>
        <w:rPr>
          <w:rFonts w:ascii="Times New Roman" w:hAnsi="Times New Roman" w:cs="Times New Roman"/>
          <w:sz w:val="28"/>
          <w:szCs w:val="28"/>
        </w:rPr>
      </w:pPr>
    </w:p>
    <w:p w:rsidR="00F354AC" w:rsidRDefault="00133B05"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Глава администрации ____________________</w:t>
      </w:r>
      <w:r w:rsidR="00F354AC" w:rsidRPr="006B289A">
        <w:rPr>
          <w:rFonts w:ascii="Times New Roman" w:hAnsi="Times New Roman" w:cs="Times New Roman"/>
          <w:sz w:val="28"/>
          <w:szCs w:val="28"/>
        </w:rPr>
        <w:t>________</w:t>
      </w:r>
      <w:r w:rsidR="005E3848"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___________________</w:t>
      </w:r>
    </w:p>
    <w:p w:rsidR="0029768F" w:rsidRDefault="0029768F" w:rsidP="0001557F">
      <w:pPr>
        <w:spacing w:after="0" w:line="240" w:lineRule="auto"/>
        <w:jc w:val="both"/>
        <w:rPr>
          <w:rFonts w:ascii="Times New Roman" w:hAnsi="Times New Roman" w:cs="Times New Roman"/>
          <w:sz w:val="28"/>
          <w:szCs w:val="28"/>
        </w:rPr>
      </w:pPr>
    </w:p>
    <w:p w:rsidR="005E4872" w:rsidRDefault="005E4872" w:rsidP="0001557F">
      <w:pPr>
        <w:spacing w:after="0" w:line="240" w:lineRule="auto"/>
        <w:jc w:val="both"/>
        <w:rPr>
          <w:rFonts w:ascii="Times New Roman" w:hAnsi="Times New Roman" w:cs="Times New Roman"/>
          <w:sz w:val="28"/>
          <w:szCs w:val="28"/>
        </w:rPr>
        <w:sectPr w:rsidR="005E4872" w:rsidSect="00FE1F74">
          <w:pgSz w:w="11906" w:h="16838"/>
          <w:pgMar w:top="1134" w:right="850" w:bottom="1134" w:left="1701" w:header="708" w:footer="708" w:gutter="0"/>
          <w:cols w:space="708"/>
          <w:titlePg/>
          <w:docGrid w:linePitch="360"/>
        </w:sectPr>
      </w:pPr>
    </w:p>
    <w:p w:rsidR="00215E80" w:rsidRPr="00215E80" w:rsidRDefault="00140CAC" w:rsidP="00215E80">
      <w:pPr>
        <w:spacing w:after="0" w:line="240" w:lineRule="auto"/>
        <w:jc w:val="center"/>
        <w:rPr>
          <w:rFonts w:ascii="Times New Roman" w:hAnsi="Times New Roman"/>
          <w:b/>
          <w:sz w:val="28"/>
          <w:szCs w:val="28"/>
        </w:rPr>
      </w:pPr>
      <w:r>
        <w:rPr>
          <w:rFonts w:ascii="Times New Roman" w:hAnsi="Times New Roman"/>
          <w:b/>
          <w:sz w:val="28"/>
          <w:szCs w:val="28"/>
        </w:rPr>
        <w:lastRenderedPageBreak/>
        <w:t>П</w:t>
      </w:r>
      <w:r w:rsidR="005E4872" w:rsidRPr="00215E80">
        <w:rPr>
          <w:rFonts w:ascii="Times New Roman" w:hAnsi="Times New Roman"/>
          <w:b/>
          <w:sz w:val="28"/>
          <w:szCs w:val="28"/>
        </w:rPr>
        <w:t>ередово</w:t>
      </w:r>
      <w:r>
        <w:rPr>
          <w:rFonts w:ascii="Times New Roman" w:hAnsi="Times New Roman"/>
          <w:b/>
          <w:sz w:val="28"/>
          <w:szCs w:val="28"/>
        </w:rPr>
        <w:t>й</w:t>
      </w:r>
      <w:r w:rsidR="005E4872" w:rsidRPr="00215E80">
        <w:rPr>
          <w:rFonts w:ascii="Times New Roman" w:hAnsi="Times New Roman"/>
          <w:b/>
          <w:sz w:val="28"/>
          <w:szCs w:val="28"/>
        </w:rPr>
        <w:t xml:space="preserve"> опыт работы по проведению </w:t>
      </w:r>
    </w:p>
    <w:p w:rsidR="005E4872" w:rsidRPr="00215E80" w:rsidRDefault="005E4872" w:rsidP="00215E80">
      <w:pPr>
        <w:spacing w:after="0" w:line="240" w:lineRule="auto"/>
        <w:jc w:val="center"/>
        <w:rPr>
          <w:rFonts w:ascii="Times New Roman" w:hAnsi="Times New Roman"/>
          <w:sz w:val="28"/>
          <w:szCs w:val="28"/>
        </w:rPr>
      </w:pPr>
      <w:r w:rsidRPr="00215E80">
        <w:rPr>
          <w:rFonts w:ascii="Times New Roman" w:hAnsi="Times New Roman"/>
          <w:b/>
          <w:sz w:val="28"/>
          <w:szCs w:val="28"/>
        </w:rPr>
        <w:t xml:space="preserve">Месячника охраны труда в </w:t>
      </w:r>
      <w:r w:rsidR="00140CAC">
        <w:rPr>
          <w:rFonts w:ascii="Times New Roman" w:hAnsi="Times New Roman"/>
          <w:b/>
          <w:sz w:val="28"/>
          <w:szCs w:val="28"/>
        </w:rPr>
        <w:t xml:space="preserve">других </w:t>
      </w:r>
      <w:r w:rsidRPr="00215E80">
        <w:rPr>
          <w:rFonts w:ascii="Times New Roman" w:hAnsi="Times New Roman"/>
          <w:b/>
          <w:sz w:val="28"/>
          <w:szCs w:val="28"/>
        </w:rPr>
        <w:t>регионах России</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p>
    <w:p w:rsidR="005E4872" w:rsidRDefault="005E4872" w:rsidP="005E4872">
      <w:pPr>
        <w:shd w:val="clear" w:color="auto" w:fill="FFFFFF"/>
        <w:spacing w:after="0" w:line="240" w:lineRule="auto"/>
        <w:ind w:firstLine="709"/>
        <w:jc w:val="both"/>
        <w:outlineLvl w:val="0"/>
        <w:rPr>
          <w:rFonts w:ascii="Times New Roman" w:eastAsia="Times New Roman" w:hAnsi="Times New Roman"/>
          <w:b/>
          <w:kern w:val="36"/>
          <w:sz w:val="28"/>
          <w:szCs w:val="28"/>
          <w:lang w:eastAsia="ru-RU"/>
        </w:rPr>
      </w:pPr>
      <w:r>
        <w:rPr>
          <w:rFonts w:ascii="Times New Roman" w:eastAsia="Times New Roman" w:hAnsi="Times New Roman"/>
          <w:b/>
          <w:kern w:val="36"/>
          <w:sz w:val="28"/>
          <w:szCs w:val="28"/>
          <w:lang w:eastAsia="ru-RU"/>
        </w:rPr>
        <w:t>Ежегодный Республиканский месячник по охране труда республики Чувашия, приуроченный к Всемирному дню охраны труда</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Безопасные условия труда на производстве – это такие условия, при которых работник не ощущает влияние вредных или опасных моментов или вредность условий не носит превышение нормы, условия при которых работник не поддается риску нанести своему здоровью вред.</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сегодняшний день проводится много различных мероприятий, способствующих улучшению труда. Их организаторами являются местные органы власти, профсоюзные организации, работодатели и специалисты в этой области.</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Одним из важнейших направлений деятельности Министерства труда и социальной и защиты Чувашской Республики является реализация мер, направленных на управление охраной труда и улучшение условий труда. Анализ общего количества пострадавших от несчастных случаев на производстве за 2020 год (по оперативным данным) показывает, что общее число пострадавших на производстве снизилось на 23,5% к уровню 2019 года. За 2020 год травмы на производстве получили 153 работника, из них 13 погибли, 24 получили тяжелые травмы (за аналогичный период 2019 года травмы на производстве получили 200 работников, из них 14 – погибли, 29 – получили тяжелые травмы). Зарегистрировано 2 групповых несчастных случая (за аналогичный период 2019 года зарегистрировано 4 групповых несчастных случая). По сравнению с аналогичным периодом прошлого года количество впервые выявленных первичных профессиональных заболеваний снизилось на 14,3%. Всего за 2020 год впервые выявлены первичные профессиональные заболевания у 12 работников (за 2019 год – у 14 работников).</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Приказом Министерства труда и социальной защиты Чувашской Республики от 26 марта 2021 г. № 174 утвержден План основных мероприятий Республиканского месячника по охране труда, в ходе которого было запланировано проведение 158 мероприятий. Среди основных мероприятий прошли: </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республиканская научно-практическая конференция «Безопасность и ох</w:t>
      </w:r>
      <w:r w:rsidR="00560669">
        <w:rPr>
          <w:rFonts w:ascii="Times New Roman" w:eastAsia="Times New Roman" w:hAnsi="Times New Roman"/>
          <w:sz w:val="28"/>
          <w:szCs w:val="28"/>
          <w:lang w:eastAsia="ru-RU"/>
        </w:rPr>
        <w:t>рана труда – 2021» (30 апреля);</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семинар-совещание «Предупреждение производственного травматизма при проведении работ в организациях строительной отрасли, жилищно-коммун</w:t>
      </w:r>
      <w:r w:rsidR="00560669">
        <w:rPr>
          <w:rFonts w:ascii="Times New Roman" w:eastAsia="Times New Roman" w:hAnsi="Times New Roman"/>
          <w:sz w:val="28"/>
          <w:szCs w:val="28"/>
          <w:lang w:eastAsia="ru-RU"/>
        </w:rPr>
        <w:t>ального хозяйства» (21 апреля);</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выездной семинар-совещание с работодателями </w:t>
      </w:r>
      <w:proofErr w:type="spellStart"/>
      <w:r>
        <w:rPr>
          <w:rFonts w:ascii="Times New Roman" w:eastAsia="Times New Roman" w:hAnsi="Times New Roman"/>
          <w:sz w:val="28"/>
          <w:szCs w:val="28"/>
          <w:lang w:eastAsia="ru-RU"/>
        </w:rPr>
        <w:t>Урмарского</w:t>
      </w:r>
      <w:proofErr w:type="spellEnd"/>
      <w:r>
        <w:rPr>
          <w:rFonts w:ascii="Times New Roman" w:eastAsia="Times New Roman" w:hAnsi="Times New Roman"/>
          <w:sz w:val="28"/>
          <w:szCs w:val="28"/>
          <w:lang w:eastAsia="ru-RU"/>
        </w:rPr>
        <w:t xml:space="preserve"> района по теме: «Профилактика производственного травматизма:</w:t>
      </w:r>
      <w:r w:rsidR="00560669">
        <w:rPr>
          <w:rFonts w:ascii="Times New Roman" w:eastAsia="Times New Roman" w:hAnsi="Times New Roman"/>
          <w:sz w:val="28"/>
          <w:szCs w:val="28"/>
          <w:lang w:eastAsia="ru-RU"/>
        </w:rPr>
        <w:t xml:space="preserve"> проблемы и задачи» (15 апреля);</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семинар на тему: «Изменения в законодательных и нормативно-правовых актах в области охраны труда» и т.д. </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Органы местного самоуправления также провели аналогичные месячники во всех районах и городах республики.</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Государственной инспекцией труда в Чувашской Республике ежедневно осуществлялась работа «горячей линии» по вопросам охраны труда.</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месячника были награждены победители республиканских смотров-конкурсов по охране труда среди муниципальных районов, городских округов и организаций республики по итогам 2020 года, победители и призеры конкурса детского рисунка «Охрана труда глазами детей», а также победители регионального этапа всероссийского конкурса «Российская организация высокой социальной эффективности» по итогам 2020 года.</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p>
    <w:p w:rsidR="005E4872" w:rsidRDefault="005E4872" w:rsidP="005E4872">
      <w:pPr>
        <w:shd w:val="clear" w:color="auto" w:fill="FFFFFF"/>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Месячник охраны труда в республике Саха (Якутия) </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Ежегодно в течение апреля в Якутии проводится месячник охраны труда, приуроченный к Всемирному дню охраны труда, отмечаемому 28 апреля. С рассказом о том, какие мероприятия проводились в регионе</w:t>
      </w:r>
      <w:r w:rsidR="0056066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поделилась заместитель минист</w:t>
      </w:r>
      <w:r w:rsidR="002B1ACF">
        <w:rPr>
          <w:rFonts w:ascii="Times New Roman" w:hAnsi="Times New Roman"/>
          <w:sz w:val="28"/>
          <w:szCs w:val="28"/>
          <w:shd w:val="clear" w:color="auto" w:fill="FFFFFF"/>
        </w:rPr>
        <w:t>ра труда и социального развития</w:t>
      </w:r>
      <w:r w:rsidR="002B1ACF">
        <w:rPr>
          <w:rFonts w:ascii="Times New Roman" w:hAnsi="Times New Roman"/>
          <w:sz w:val="28"/>
          <w:szCs w:val="28"/>
          <w:shd w:val="clear" w:color="auto" w:fill="FFFFFF"/>
        </w:rPr>
        <w:br/>
      </w:r>
      <w:r>
        <w:rPr>
          <w:rFonts w:ascii="Times New Roman" w:hAnsi="Times New Roman"/>
          <w:sz w:val="28"/>
          <w:szCs w:val="28"/>
          <w:shd w:val="clear" w:color="auto" w:fill="FFFFFF"/>
        </w:rPr>
        <w:t>А.В. Трубина.</w:t>
      </w: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Месячник охраны труда проводится по всей республике с привлечением всех отраслевых министерств и ведомств, муниципальных образований и организаций всех форм собственности в республике. В этот период прошли онлайн-семинары для исполнительных органов гос</w:t>
      </w:r>
      <w:r w:rsidR="00560669">
        <w:rPr>
          <w:rFonts w:ascii="Times New Roman" w:hAnsi="Times New Roman"/>
          <w:sz w:val="28"/>
          <w:szCs w:val="28"/>
          <w:shd w:val="clear" w:color="auto" w:fill="FFFFFF"/>
        </w:rPr>
        <w:t xml:space="preserve">ударственной </w:t>
      </w:r>
      <w:r>
        <w:rPr>
          <w:rFonts w:ascii="Times New Roman" w:hAnsi="Times New Roman"/>
          <w:sz w:val="28"/>
          <w:szCs w:val="28"/>
          <w:shd w:val="clear" w:color="auto" w:fill="FFFFFF"/>
        </w:rPr>
        <w:t xml:space="preserve">власти и органов </w:t>
      </w:r>
      <w:r w:rsidR="00560669">
        <w:rPr>
          <w:rFonts w:ascii="Times New Roman" w:hAnsi="Times New Roman"/>
          <w:sz w:val="28"/>
          <w:szCs w:val="28"/>
          <w:shd w:val="clear" w:color="auto" w:fill="FFFFFF"/>
        </w:rPr>
        <w:t>местного самоуправления</w:t>
      </w:r>
      <w:r>
        <w:rPr>
          <w:rFonts w:ascii="Times New Roman" w:hAnsi="Times New Roman"/>
          <w:sz w:val="28"/>
          <w:szCs w:val="28"/>
          <w:shd w:val="clear" w:color="auto" w:fill="FFFFFF"/>
        </w:rPr>
        <w:t xml:space="preserve">, работодателей всех форм собственности по актуальным вопросам охраны труда. В рамках ведомственного контроля осуществлялись отраслевые и ведомственные проверки. </w:t>
      </w: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 слову, в республике численность работников составляет 358 тыс. человек, из них наибольшее число работников трудится в отраслях производственного сектора экономики, где работают более 155 тысяч человек, что составляет 44% всей численности занятых. </w:t>
      </w: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При этом за последние пять лет наблюдается положительная динамика снижения основных показателей производственного травматизма и профессионального заболевания.  По итогам 2020 года в республике произошло 283 несчастных случая на производстве, из них наибольшая часть — легкие случаи. Количество несчастных случаев с тяжелыми последствиями по сравнению с 2016 годом в 2020 году снизилось в 1,8 раза (с 76 до 43 случаев в 2020 году). Численность пострадавших со смертельным исходом снизилось в 2,3 раза (с 25  до 11 в 2020 году). </w:t>
      </w: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разрезе по видам экономической деятельности наибольшее количество тяжелых случаев также наблюдается в организациях отраслей добычи полезных ископаемых, строительства, жилищно-коммунального хозяйства. </w:t>
      </w: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С 2020 года в республике в целях снижения уровня производственного травматизма и профессиональной заболеваемости реализуется Комплексная программа мероприятий по улучшению условий и охраны труда в Республике Саха (Якутия) на 2020-2022 годы. В реализации мероприятий программы задействованы все министерства и ведомства, органы местного самоуправления, все общественные организации.</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p>
    <w:p w:rsidR="005E4872" w:rsidRDefault="005E4872" w:rsidP="005E4872">
      <w:pPr>
        <w:pStyle w:val="2"/>
        <w:shd w:val="clear" w:color="auto" w:fill="FFFFFF"/>
        <w:spacing w:before="0" w:line="240" w:lineRule="auto"/>
        <w:ind w:firstLine="709"/>
        <w:rPr>
          <w:rFonts w:ascii="Times New Roman" w:hAnsi="Times New Roman"/>
          <w:bCs w:val="0"/>
          <w:color w:val="auto"/>
          <w:sz w:val="28"/>
          <w:szCs w:val="28"/>
        </w:rPr>
      </w:pPr>
      <w:r>
        <w:rPr>
          <w:rFonts w:ascii="Times New Roman" w:hAnsi="Times New Roman"/>
          <w:bCs w:val="0"/>
          <w:color w:val="auto"/>
          <w:sz w:val="28"/>
          <w:szCs w:val="28"/>
        </w:rPr>
        <w:t>Месячник охраны труда в Ульяновской области</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На протяжении ряда лет в регионе ведется комплексная работа, направленная на повышение безопасности труда и обеспечение достойных условий труда на предприятиях. В октябре 2020 года состоялось подписание меморандума между Правительством Ульяновской области и Международной ассоциацией социального обеспечения (МАСО) о взаимопонимании и сотрудничестве по продвижению Концепции «Нулевого травматизма», целью которой является обеспечение безопасности и здоровья работников на рабочем месте, предотвращение несчастных случаев и профессиональных заболеваний на производстве.</w:t>
      </w: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Путём регистрации в режиме онлайн на сайте Международной ассоциации социального обеспечения  (МАСО) к концепции «Vision Zero» присоединились администрации муниципальных образований, исполнительные органы государственной власти региона и около 600 организаций, осуществляющих свою деятельность на территории Ульяновской области. В настоящее время более 700 организаций Ульяновской области  осуществляют разработку и внедрение  программ «нулевого травматизма».</w:t>
      </w: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Одной из эффективных мер, направленных на пропаганду охраны труда, продвижение концепции «Нулевого травматизма» является ежегодно проводимый в Ульяновской области с 1 по 30 апреля традиционный месячник охраны труда.</w:t>
      </w: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Пандемия COVID-19 привела к возникновению глобального кризиса в начале 2020 года и затронула почти все аспекты сферы труда, начиная с риска передачи вируса на рабочих местах и заканчивая рисками в области безопасности и гигиены труда, возникшими в результате мер по смягчению последствий распространения вируса. Переход к новым формам организации труда, массовый переход на дистанционную работу, например, </w:t>
      </w:r>
      <w:r w:rsidRPr="00597AC4">
        <w:rPr>
          <w:rFonts w:ascii="Times New Roman" w:hAnsi="Times New Roman"/>
          <w:sz w:val="28"/>
          <w:szCs w:val="28"/>
          <w:highlight w:val="yellow"/>
          <w:shd w:val="clear" w:color="auto" w:fill="FFFFFF"/>
        </w:rPr>
        <w:t>открыло</w:t>
      </w:r>
      <w:r>
        <w:rPr>
          <w:rFonts w:ascii="Times New Roman" w:hAnsi="Times New Roman"/>
          <w:sz w:val="28"/>
          <w:szCs w:val="28"/>
          <w:shd w:val="clear" w:color="auto" w:fill="FFFFFF"/>
        </w:rPr>
        <w:t xml:space="preserve"> для работников много возможностей, но также </w:t>
      </w:r>
      <w:r w:rsidRPr="00597AC4">
        <w:rPr>
          <w:rFonts w:ascii="Times New Roman" w:hAnsi="Times New Roman"/>
          <w:sz w:val="28"/>
          <w:szCs w:val="28"/>
          <w:highlight w:val="yellow"/>
          <w:shd w:val="clear" w:color="auto" w:fill="FFFFFF"/>
        </w:rPr>
        <w:t>создало</w:t>
      </w:r>
      <w:r>
        <w:rPr>
          <w:rFonts w:ascii="Times New Roman" w:hAnsi="Times New Roman"/>
          <w:sz w:val="28"/>
          <w:szCs w:val="28"/>
          <w:shd w:val="clear" w:color="auto" w:fill="FFFFFF"/>
        </w:rPr>
        <w:t xml:space="preserve"> потенциальные риски в области охраны труда, включая психосоциальные риски.</w:t>
      </w: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Открытие месячника состоялось 1 апреля проведением семинара по вопросам охраны труда для специалистов по охране труда организаций, осуществляющих деятельность на территории Ульяновской области, который был посвящён новым правилам и требованиям по охране труда.</w:t>
      </w: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ходе месячника прошли мероприятия, способствующие  профилактике и снижению уровня производственного травматизма, улучшению условий труда работников организаций. </w:t>
      </w:r>
      <w:proofErr w:type="gramStart"/>
      <w:r>
        <w:rPr>
          <w:rFonts w:ascii="Times New Roman" w:hAnsi="Times New Roman"/>
          <w:sz w:val="28"/>
          <w:szCs w:val="28"/>
          <w:shd w:val="clear" w:color="auto" w:fill="FFFFFF"/>
        </w:rPr>
        <w:t xml:space="preserve">Это и обучающие </w:t>
      </w:r>
      <w:r>
        <w:rPr>
          <w:rFonts w:ascii="Times New Roman" w:hAnsi="Times New Roman"/>
          <w:sz w:val="28"/>
          <w:szCs w:val="28"/>
          <w:shd w:val="clear" w:color="auto" w:fill="FFFFFF"/>
        </w:rPr>
        <w:lastRenderedPageBreak/>
        <w:t>семинары и совещания с руководителями организаций и специалистами по охране и безопасности труда, и консультирование, и оказание практической помощи работникам и работодателям по вопросам охраны труда, и проведение мероприятий, направленных на обеспечение безопасных условий труда несовершеннолетних в период временной занятости в образовательных организациях, находящихся на территории Ульяновской области и многое другое.</w:t>
      </w:r>
      <w:proofErr w:type="gramEnd"/>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Ключевым мероприятием месячника является Всемирный день охраны труда – 28 апреля. Тема Всемирного дня охраны труда 28 апреля 2021 года – «Предвидеть, готовиться и реагировать на кризис – инвестируйте в надежные системы охраны труда». Цель мероприятий, которые традиционно проводятся в этот день,  – привлечь внимание общества, сотрудников организаций разных форм собственности и направлений деятельности  к проблемам охраны труда; способствовать продвижению культуры безопасного труда во все сферы человеческой жизни.  Этому было посвящено заседание областной межведомственной комиссии по охране труда.</w:t>
      </w: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Всемирный день охраны труда отмечают даже в школах и учебных организациях профессионального образования. В этот день учащихся в зависимости от возраста дополнительно знакомят с практическими аспектами безопасности: на дороге, в быту, в походе, при определенных погодных условиях; при организации массовых мероприятий – экскурсий, поездок; во время проведения производственного обучения, практики.</w:t>
      </w: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Однако самая главная работа по профилактике и снижению уровня производственного травматизма – это работа, запланированная непосредственно в организациях Ульяновской области на рабочих местах.</w:t>
      </w:r>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В течение апреля в организациях Ульяновской области проводились обучение по охране труда руководителей и работников организаций; специальная оценка условий труда; организова</w:t>
      </w:r>
      <w:r w:rsidR="00560669">
        <w:rPr>
          <w:rFonts w:ascii="Times New Roman" w:hAnsi="Times New Roman"/>
          <w:sz w:val="28"/>
          <w:szCs w:val="28"/>
          <w:shd w:val="clear" w:color="auto" w:fill="FFFFFF"/>
        </w:rPr>
        <w:t>н</w:t>
      </w:r>
      <w:r>
        <w:rPr>
          <w:rFonts w:ascii="Times New Roman" w:hAnsi="Times New Roman"/>
          <w:sz w:val="28"/>
          <w:szCs w:val="28"/>
          <w:shd w:val="clear" w:color="auto" w:fill="FFFFFF"/>
        </w:rPr>
        <w:t xml:space="preserve"> производственный контроль на рабочих местах на соответствие гигиеническим нормативам; проходили производственные соревнования между бригадами цехов, Дни охраны труда, аудиты состояния охраны труда, промышленной, пожарной и экологической безопасности объектов организаций и многое другое.</w:t>
      </w:r>
      <w:proofErr w:type="gramEnd"/>
    </w:p>
    <w:p w:rsidR="005E4872"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ходе месячника комиссии по охране труда предприятий проводили проверки подразделений согласно заранее составленным графикам. Они нужны, чтобы систематизировать работу по охране труда, сделать ее планомерной, целенаправленной, повысить ее результативность. День охраны труда на предприятии – это не только проверки. В эти дни также проходили разноплановые мероприятия по повышению культуры производства, семинары, лекции, беседы, посвященные пропаганде современных методов обеспечения безопасности труда, ответственному отношению к собственному здоровью, повышению качества жизни.</w:t>
      </w:r>
    </w:p>
    <w:p w:rsidR="004133C0"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Нынешний кризис демонстрирует важность укрепления всех систем охраны труда, включая службы охраны труда, как на региональном, муниципальном, так и на корпоративном уровне. </w:t>
      </w:r>
    </w:p>
    <w:p w:rsidR="00560669" w:rsidRDefault="005E4872"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Мероприятия месячника охраны труда призваны способствовать привлечению внимания к проблеме охраны труда на всех уровнях</w:t>
      </w:r>
      <w:r w:rsidR="00560669">
        <w:rPr>
          <w:rFonts w:ascii="Times New Roman" w:hAnsi="Times New Roman"/>
          <w:sz w:val="28"/>
          <w:szCs w:val="28"/>
          <w:shd w:val="clear" w:color="auto" w:fill="FFFFFF"/>
        </w:rPr>
        <w:t>:</w:t>
      </w:r>
    </w:p>
    <w:p w:rsidR="00560669" w:rsidRDefault="00560669"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5E4872">
        <w:rPr>
          <w:rFonts w:ascii="Times New Roman" w:hAnsi="Times New Roman"/>
          <w:sz w:val="28"/>
          <w:szCs w:val="28"/>
          <w:shd w:val="clear" w:color="auto" w:fill="FFFFFF"/>
        </w:rPr>
        <w:t xml:space="preserve"> активизации деятельности органов исполнительной власти, местного самоуправления, работодателей, трудовых коллективов, профсоюзных организаций по обеспечению конституционного права работника на труд в условиях, соответств</w:t>
      </w:r>
      <w:r>
        <w:rPr>
          <w:rFonts w:ascii="Times New Roman" w:hAnsi="Times New Roman"/>
          <w:sz w:val="28"/>
          <w:szCs w:val="28"/>
          <w:shd w:val="clear" w:color="auto" w:fill="FFFFFF"/>
        </w:rPr>
        <w:t>ующих требованиям охраны труда;</w:t>
      </w:r>
    </w:p>
    <w:p w:rsidR="00560669" w:rsidRDefault="00560669"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E4872">
        <w:rPr>
          <w:rFonts w:ascii="Times New Roman" w:hAnsi="Times New Roman"/>
          <w:sz w:val="28"/>
          <w:szCs w:val="28"/>
          <w:shd w:val="clear" w:color="auto" w:fill="FFFFFF"/>
        </w:rPr>
        <w:t xml:space="preserve">активизации профилактической работы по предупреждению производственного травматизма и профессиональной заболеваемости, созданию эффективной системы </w:t>
      </w:r>
      <w:proofErr w:type="gramStart"/>
      <w:r w:rsidR="005E4872">
        <w:rPr>
          <w:rFonts w:ascii="Times New Roman" w:hAnsi="Times New Roman"/>
          <w:sz w:val="28"/>
          <w:szCs w:val="28"/>
          <w:shd w:val="clear" w:color="auto" w:fill="FFFFFF"/>
        </w:rPr>
        <w:t>контроля за</w:t>
      </w:r>
      <w:proofErr w:type="gramEnd"/>
      <w:r w:rsidR="005E4872">
        <w:rPr>
          <w:rFonts w:ascii="Times New Roman" w:hAnsi="Times New Roman"/>
          <w:sz w:val="28"/>
          <w:szCs w:val="28"/>
          <w:shd w:val="clear" w:color="auto" w:fill="FFFFFF"/>
        </w:rPr>
        <w:t xml:space="preserve"> выполнением мероприятий,  а также за своевременным устранением причин, вызывающих техногенные аварии и пожары; </w:t>
      </w:r>
    </w:p>
    <w:p w:rsidR="00560669" w:rsidRDefault="00560669" w:rsidP="005E4872">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E4872">
        <w:rPr>
          <w:rFonts w:ascii="Times New Roman" w:hAnsi="Times New Roman"/>
          <w:sz w:val="28"/>
          <w:szCs w:val="28"/>
          <w:shd w:val="clear" w:color="auto" w:fill="FFFFFF"/>
        </w:rPr>
        <w:t xml:space="preserve">усилению пропаганды вопросов охраны труда в организациях, информированности работников по вопросам охраны труда; </w:t>
      </w:r>
    </w:p>
    <w:p w:rsidR="005E4872" w:rsidRDefault="00560669" w:rsidP="005E487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 </w:t>
      </w:r>
      <w:r w:rsidR="005E4872">
        <w:rPr>
          <w:rFonts w:ascii="Times New Roman" w:hAnsi="Times New Roman"/>
          <w:sz w:val="28"/>
          <w:szCs w:val="28"/>
          <w:shd w:val="clear" w:color="auto" w:fill="FFFFFF"/>
        </w:rPr>
        <w:t>разработке и дальнейшему внедрению программы «Нулевой травматизм» на предприятиях региона.</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p>
    <w:p w:rsidR="005E4872" w:rsidRDefault="005E4872" w:rsidP="005E4872">
      <w:pPr>
        <w:pStyle w:val="2"/>
        <w:shd w:val="clear" w:color="auto" w:fill="FFFFFF"/>
        <w:spacing w:before="0" w:line="240" w:lineRule="auto"/>
        <w:ind w:firstLine="709"/>
        <w:rPr>
          <w:rFonts w:ascii="Times New Roman" w:hAnsi="Times New Roman"/>
          <w:bCs w:val="0"/>
          <w:color w:val="auto"/>
          <w:sz w:val="28"/>
          <w:szCs w:val="28"/>
        </w:rPr>
      </w:pPr>
      <w:r>
        <w:rPr>
          <w:rFonts w:ascii="Times New Roman" w:hAnsi="Times New Roman"/>
          <w:bCs w:val="0"/>
          <w:color w:val="auto"/>
          <w:sz w:val="28"/>
          <w:szCs w:val="28"/>
        </w:rPr>
        <w:t>Месячник охраны труда в Саратовской области</w:t>
      </w:r>
    </w:p>
    <w:p w:rsidR="005E4872" w:rsidRDefault="005E4872" w:rsidP="005E4872">
      <w:pPr>
        <w:shd w:val="clear" w:color="auto" w:fill="FFFFFF"/>
        <w:spacing w:after="0" w:line="240" w:lineRule="auto"/>
        <w:ind w:firstLine="709"/>
        <w:jc w:val="both"/>
        <w:rPr>
          <w:rFonts w:ascii="Times New Roman" w:eastAsia="Times New Roman" w:hAnsi="Times New Roman"/>
          <w:sz w:val="28"/>
          <w:szCs w:val="28"/>
          <w:lang w:eastAsia="ru-RU"/>
        </w:rPr>
      </w:pPr>
    </w:p>
    <w:p w:rsidR="005E4872" w:rsidRDefault="005E4872" w:rsidP="005E4872">
      <w:pPr>
        <w:pStyle w:val="aa"/>
        <w:spacing w:before="0" w:beforeAutospacing="0" w:after="0" w:afterAutospacing="0"/>
        <w:ind w:firstLine="709"/>
        <w:jc w:val="both"/>
        <w:textAlignment w:val="baseline"/>
        <w:rPr>
          <w:color w:val="000000"/>
          <w:sz w:val="28"/>
          <w:szCs w:val="28"/>
        </w:rPr>
      </w:pPr>
      <w:r>
        <w:rPr>
          <w:color w:val="000000"/>
          <w:sz w:val="28"/>
          <w:szCs w:val="28"/>
        </w:rPr>
        <w:t>В преддверии Всемирного дня охраны труда в Саратовской области прошла Неделя безопасности труда. В 2021 году тема Всемирного дня охраны труда, который ежегодно отмечается 28 апреля: «Предвидеть кризис и быть готовым к нему – инвестировать сейчас в адекватные системы охраны труда».</w:t>
      </w:r>
    </w:p>
    <w:p w:rsidR="005E4872" w:rsidRDefault="005E4872" w:rsidP="005E4872">
      <w:pPr>
        <w:pStyle w:val="aa"/>
        <w:spacing w:before="0" w:beforeAutospacing="0" w:after="0" w:afterAutospacing="0"/>
        <w:ind w:firstLine="709"/>
        <w:jc w:val="both"/>
        <w:textAlignment w:val="baseline"/>
        <w:rPr>
          <w:color w:val="000000"/>
          <w:sz w:val="28"/>
          <w:szCs w:val="28"/>
        </w:rPr>
      </w:pPr>
      <w:r>
        <w:rPr>
          <w:color w:val="000000"/>
          <w:sz w:val="28"/>
          <w:szCs w:val="28"/>
        </w:rPr>
        <w:t>Привлечь внимание широкого круга людей к вопросам безопасности труда, повысить заинтересованность руководителей предприятий и организаций, специалистов по охране труда в улучшении условий и охраны труда работников, снижении производственного травматизма и профессиональной заболеваемости – такова цель мероприятий, которые организовывались в период месячника по всей области.</w:t>
      </w:r>
    </w:p>
    <w:p w:rsidR="005E4872" w:rsidRDefault="005E4872" w:rsidP="005E4872">
      <w:pPr>
        <w:pStyle w:val="aa"/>
        <w:spacing w:before="0" w:beforeAutospacing="0" w:after="0" w:afterAutospacing="0"/>
        <w:ind w:firstLine="709"/>
        <w:jc w:val="both"/>
        <w:textAlignment w:val="baseline"/>
        <w:rPr>
          <w:color w:val="000000"/>
          <w:sz w:val="28"/>
          <w:szCs w:val="28"/>
        </w:rPr>
      </w:pPr>
      <w:r>
        <w:rPr>
          <w:color w:val="000000"/>
          <w:sz w:val="28"/>
          <w:szCs w:val="28"/>
        </w:rPr>
        <w:t>На предприятиях, в организациях проводились мастер-классы и круглые столы, посвященные различным аспектам охраны труда, в школах и дошкольных образовательных учреждениях – открытые уроки, викторины по вопросам охраны труда. Для учащихся и студентов были организованы экскурсии на предприятия. Для руководителей и специалистов проведены лекции и презентации по вопросам охраны труда в обучающих организациях.</w:t>
      </w:r>
    </w:p>
    <w:p w:rsidR="005E4872" w:rsidRDefault="005E4872" w:rsidP="005E4872">
      <w:pPr>
        <w:pStyle w:val="aa"/>
        <w:spacing w:before="0" w:beforeAutospacing="0" w:after="0" w:afterAutospacing="0"/>
        <w:ind w:firstLine="709"/>
        <w:jc w:val="both"/>
        <w:textAlignment w:val="baseline"/>
        <w:rPr>
          <w:color w:val="000000"/>
          <w:sz w:val="28"/>
          <w:szCs w:val="28"/>
        </w:rPr>
      </w:pPr>
      <w:r>
        <w:rPr>
          <w:color w:val="000000"/>
          <w:sz w:val="28"/>
          <w:szCs w:val="28"/>
        </w:rPr>
        <w:t xml:space="preserve">В Саратове размещены баннеры, </w:t>
      </w:r>
      <w:proofErr w:type="spellStart"/>
      <w:r>
        <w:rPr>
          <w:color w:val="000000"/>
          <w:sz w:val="28"/>
          <w:szCs w:val="28"/>
        </w:rPr>
        <w:t>стикеры</w:t>
      </w:r>
      <w:proofErr w:type="spellEnd"/>
      <w:r>
        <w:rPr>
          <w:color w:val="000000"/>
          <w:sz w:val="28"/>
          <w:szCs w:val="28"/>
        </w:rPr>
        <w:t xml:space="preserve"> в городском общественном транспорте и на остановочных павильонах, состоялся конкурс рисунков «Охрана труда глазами детей» среди учащихся муниципальных учреждений общего и дополнительного образования.</w:t>
      </w:r>
    </w:p>
    <w:p w:rsidR="005E4872" w:rsidRDefault="005E4872" w:rsidP="005E4872">
      <w:pPr>
        <w:pStyle w:val="aa"/>
        <w:spacing w:before="0" w:beforeAutospacing="0" w:after="0" w:afterAutospacing="0"/>
        <w:ind w:firstLine="709"/>
        <w:jc w:val="both"/>
        <w:textAlignment w:val="baseline"/>
        <w:rPr>
          <w:color w:val="000000"/>
          <w:sz w:val="28"/>
          <w:szCs w:val="28"/>
        </w:rPr>
      </w:pPr>
      <w:r>
        <w:rPr>
          <w:color w:val="000000"/>
          <w:sz w:val="28"/>
          <w:szCs w:val="28"/>
        </w:rPr>
        <w:t>Проведена областная олимпиада среди обучающихся профессиональных образовательных организаций на знание техники безопасности и конкурс среди учащихся старших классов общеобразовательных школ региона на лучшее сочинение на тему: «Что такое культура труда?».</w:t>
      </w:r>
    </w:p>
    <w:p w:rsidR="005E4872" w:rsidRDefault="005E4872" w:rsidP="005E4872">
      <w:pPr>
        <w:pStyle w:val="aa"/>
        <w:spacing w:before="0" w:beforeAutospacing="0" w:after="0" w:afterAutospacing="0"/>
        <w:ind w:firstLine="709"/>
        <w:jc w:val="both"/>
        <w:textAlignment w:val="baseline"/>
        <w:rPr>
          <w:color w:val="000000"/>
          <w:sz w:val="28"/>
          <w:szCs w:val="28"/>
        </w:rPr>
      </w:pPr>
      <w:r>
        <w:rPr>
          <w:color w:val="000000"/>
          <w:sz w:val="28"/>
          <w:szCs w:val="28"/>
        </w:rPr>
        <w:lastRenderedPageBreak/>
        <w:t>Министерство труда и социальной защиты Саратовской области организовало и провело ежегодный областной конкурс «Лучший специалист по охране труда» по итогам 2020 года.</w:t>
      </w:r>
    </w:p>
    <w:p w:rsidR="005E4872" w:rsidRDefault="005E4872" w:rsidP="005E4872">
      <w:pPr>
        <w:pStyle w:val="aa"/>
        <w:spacing w:before="0" w:beforeAutospacing="0" w:after="0" w:afterAutospacing="0"/>
        <w:ind w:firstLine="709"/>
        <w:jc w:val="both"/>
        <w:textAlignment w:val="baseline"/>
        <w:rPr>
          <w:color w:val="000000"/>
          <w:sz w:val="28"/>
          <w:szCs w:val="28"/>
        </w:rPr>
      </w:pPr>
      <w:r>
        <w:rPr>
          <w:color w:val="000000"/>
          <w:sz w:val="28"/>
          <w:szCs w:val="28"/>
        </w:rPr>
        <w:t>Победители и лауреаты конкурса, а также областной олимпиады и конкурса на лучшее сочинение были награждены 28 апреля на практической конференции, которая стала ключевым мероприятием Недели безопасности труда.</w:t>
      </w:r>
    </w:p>
    <w:p w:rsidR="005E4872" w:rsidRDefault="005E4872" w:rsidP="005E4872">
      <w:pPr>
        <w:pStyle w:val="aa"/>
        <w:spacing w:before="0" w:beforeAutospacing="0" w:after="0" w:afterAutospacing="0"/>
        <w:ind w:firstLine="709"/>
        <w:jc w:val="both"/>
        <w:textAlignment w:val="baseline"/>
        <w:rPr>
          <w:color w:val="000000"/>
          <w:sz w:val="28"/>
          <w:szCs w:val="28"/>
        </w:rPr>
      </w:pPr>
    </w:p>
    <w:p w:rsidR="005E4872" w:rsidRDefault="005E4872" w:rsidP="005E4872">
      <w:pPr>
        <w:pStyle w:val="2"/>
        <w:shd w:val="clear" w:color="auto" w:fill="FFFFFF"/>
        <w:spacing w:before="0" w:line="240" w:lineRule="auto"/>
        <w:ind w:firstLine="709"/>
        <w:rPr>
          <w:rFonts w:ascii="Times New Roman" w:hAnsi="Times New Roman"/>
          <w:bCs w:val="0"/>
          <w:color w:val="auto"/>
          <w:sz w:val="28"/>
          <w:szCs w:val="28"/>
        </w:rPr>
      </w:pPr>
      <w:r>
        <w:rPr>
          <w:rFonts w:ascii="Times New Roman" w:hAnsi="Times New Roman"/>
          <w:bCs w:val="0"/>
          <w:color w:val="auto"/>
          <w:sz w:val="28"/>
          <w:szCs w:val="28"/>
        </w:rPr>
        <w:t>Месячник охраны труда в Нижегородской области</w:t>
      </w:r>
    </w:p>
    <w:p w:rsidR="005E4872" w:rsidRDefault="005E4872" w:rsidP="005E4872">
      <w:pPr>
        <w:pStyle w:val="aa"/>
        <w:spacing w:before="0" w:beforeAutospacing="0" w:after="0" w:afterAutospacing="0"/>
        <w:ind w:firstLine="709"/>
        <w:jc w:val="both"/>
        <w:textAlignment w:val="baseline"/>
        <w:rPr>
          <w:color w:val="000000"/>
          <w:sz w:val="28"/>
          <w:szCs w:val="28"/>
        </w:rPr>
      </w:pPr>
    </w:p>
    <w:p w:rsidR="005E4872" w:rsidRDefault="005E4872" w:rsidP="005E4872">
      <w:pPr>
        <w:pStyle w:val="consplusnonformat"/>
        <w:shd w:val="clear" w:color="auto" w:fill="FFFFFF"/>
        <w:spacing w:before="0" w:beforeAutospacing="0" w:after="0" w:afterAutospacing="0"/>
        <w:ind w:firstLine="709"/>
        <w:jc w:val="both"/>
        <w:rPr>
          <w:sz w:val="28"/>
          <w:szCs w:val="28"/>
        </w:rPr>
      </w:pPr>
      <w:r>
        <w:rPr>
          <w:sz w:val="28"/>
          <w:szCs w:val="28"/>
        </w:rPr>
        <w:t>Ежегодно, по инициативе Международной организации труда, во всех странах 28 апреля отмечается Всемирный день охраны труда. Цель праздника - содействие предотвращению несчастных случаев и снижению заболеваемости на производстве.</w:t>
      </w:r>
    </w:p>
    <w:p w:rsidR="005E4872" w:rsidRDefault="005E4872" w:rsidP="005E4872">
      <w:pPr>
        <w:pStyle w:val="consplusnonformat"/>
        <w:shd w:val="clear" w:color="auto" w:fill="FFFFFF"/>
        <w:spacing w:before="0" w:beforeAutospacing="0" w:after="0" w:afterAutospacing="0"/>
        <w:ind w:firstLine="709"/>
        <w:jc w:val="both"/>
        <w:rPr>
          <w:sz w:val="28"/>
          <w:szCs w:val="28"/>
        </w:rPr>
      </w:pPr>
      <w:r>
        <w:rPr>
          <w:sz w:val="28"/>
          <w:szCs w:val="28"/>
        </w:rPr>
        <w:t>В 2021 году тема Всемирного дня охраны труда - «Предвидеть, подготовиться и ответить на кризис – инвестируйте в устойчивую систему охраны труда».</w:t>
      </w:r>
    </w:p>
    <w:p w:rsidR="005E4872" w:rsidRDefault="005E4872" w:rsidP="005E4872">
      <w:pPr>
        <w:pStyle w:val="consplusnormal0"/>
        <w:shd w:val="clear" w:color="auto" w:fill="FFFFFF"/>
        <w:spacing w:before="0" w:beforeAutospacing="0" w:after="0" w:afterAutospacing="0"/>
        <w:ind w:firstLine="709"/>
        <w:jc w:val="both"/>
        <w:rPr>
          <w:sz w:val="28"/>
          <w:szCs w:val="28"/>
        </w:rPr>
      </w:pPr>
      <w:r>
        <w:rPr>
          <w:sz w:val="28"/>
          <w:szCs w:val="28"/>
        </w:rPr>
        <w:t>В преддверии праздника традиционно устраиваются выставки и семинары, на предприятиях проводятся дни охраны труда в целях повышение эффективности контроля выполнения мероприятий по профилактике производственного травматизма, профессиональных заболеваний, а также контроля своевременного устранения недостатков и нарушений, которые могут стать причинами травм, профзаболеваний, аварий, пожаров.</w:t>
      </w:r>
    </w:p>
    <w:p w:rsidR="005E4872" w:rsidRDefault="005E4872" w:rsidP="005E4872">
      <w:pPr>
        <w:pStyle w:val="consplusnonformat"/>
        <w:shd w:val="clear" w:color="auto" w:fill="FFFFFF"/>
        <w:spacing w:before="0" w:beforeAutospacing="0" w:after="0" w:afterAutospacing="0"/>
        <w:ind w:firstLine="709"/>
        <w:jc w:val="both"/>
        <w:rPr>
          <w:sz w:val="28"/>
          <w:szCs w:val="28"/>
        </w:rPr>
      </w:pPr>
      <w:r>
        <w:rPr>
          <w:sz w:val="28"/>
          <w:szCs w:val="28"/>
        </w:rPr>
        <w:t>В Нижегородской области, с учетом санитарно-эпидемиологических ограничений, также прошел ряд информационных мероприятий, посвященных Всемирному дню охраны труда.</w:t>
      </w:r>
    </w:p>
    <w:p w:rsidR="005E4872" w:rsidRDefault="005E4872" w:rsidP="005E4872">
      <w:pPr>
        <w:pStyle w:val="consplusnonformat"/>
        <w:shd w:val="clear" w:color="auto" w:fill="FFFFFF"/>
        <w:spacing w:before="0" w:beforeAutospacing="0" w:after="0" w:afterAutospacing="0"/>
        <w:ind w:firstLine="709"/>
        <w:jc w:val="both"/>
        <w:rPr>
          <w:sz w:val="28"/>
          <w:szCs w:val="28"/>
        </w:rPr>
      </w:pPr>
      <w:r>
        <w:rPr>
          <w:sz w:val="28"/>
          <w:szCs w:val="28"/>
        </w:rPr>
        <w:t>Так, 16 апреля 2021 г. в г. Нижний Новгород состоялось совещание-выставка современных средств индивидуальной защиты.</w:t>
      </w:r>
    </w:p>
    <w:p w:rsidR="005E4872" w:rsidRDefault="005E4872" w:rsidP="005E4872">
      <w:pPr>
        <w:pStyle w:val="consplusnonformat"/>
        <w:shd w:val="clear" w:color="auto" w:fill="FFFFFF"/>
        <w:spacing w:before="0" w:beforeAutospacing="0" w:after="0" w:afterAutospacing="0"/>
        <w:ind w:firstLine="709"/>
        <w:jc w:val="both"/>
        <w:rPr>
          <w:sz w:val="28"/>
          <w:szCs w:val="28"/>
        </w:rPr>
      </w:pPr>
      <w:r>
        <w:rPr>
          <w:sz w:val="28"/>
          <w:szCs w:val="28"/>
        </w:rPr>
        <w:t>Администрациями городов и муниципальных районов области на соответствующих территориях проведены совещания или заседания межведомственных комиссий по охране труда.</w:t>
      </w:r>
    </w:p>
    <w:p w:rsidR="00560669" w:rsidRDefault="005E4872" w:rsidP="005E4872">
      <w:pPr>
        <w:pStyle w:val="consplusnonformat"/>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В рамках мероприятий Всемирного дня охраны труда заместитель руководителя управления</w:t>
      </w:r>
      <w:r w:rsidR="00597AC4">
        <w:rPr>
          <w:sz w:val="28"/>
          <w:szCs w:val="28"/>
          <w:shd w:val="clear" w:color="auto" w:fill="FFFFFF"/>
        </w:rPr>
        <w:t xml:space="preserve"> </w:t>
      </w:r>
      <w:r>
        <w:rPr>
          <w:sz w:val="28"/>
          <w:szCs w:val="28"/>
        </w:rPr>
        <w:t xml:space="preserve">по труду и занятости населения Нижегородской области Е.Ю. </w:t>
      </w:r>
      <w:r w:rsidRPr="004133C0">
        <w:rPr>
          <w:rStyle w:val="ab"/>
          <w:b w:val="0"/>
          <w:sz w:val="28"/>
          <w:szCs w:val="28"/>
          <w:shd w:val="clear" w:color="auto" w:fill="FFFFFF"/>
        </w:rPr>
        <w:t>Голубева</w:t>
      </w:r>
      <w:r w:rsidRPr="004133C0">
        <w:rPr>
          <w:rStyle w:val="ab"/>
          <w:sz w:val="28"/>
          <w:szCs w:val="28"/>
          <w:shd w:val="clear" w:color="auto" w:fill="FFFFFF"/>
        </w:rPr>
        <w:t xml:space="preserve"> </w:t>
      </w:r>
      <w:r w:rsidRPr="004133C0">
        <w:rPr>
          <w:sz w:val="28"/>
          <w:szCs w:val="28"/>
          <w:shd w:val="clear" w:color="auto" w:fill="FFFFFF"/>
        </w:rPr>
        <w:t>и начальник отдела государственной политики в сфере охраны труда и государственной экспертизы условий труда </w:t>
      </w:r>
      <w:r w:rsidR="004133C0" w:rsidRPr="004133C0">
        <w:rPr>
          <w:sz w:val="28"/>
          <w:szCs w:val="28"/>
          <w:shd w:val="clear" w:color="auto" w:fill="FFFFFF"/>
        </w:rPr>
        <w:br/>
      </w:r>
      <w:r w:rsidRPr="004133C0">
        <w:rPr>
          <w:sz w:val="28"/>
          <w:szCs w:val="28"/>
          <w:shd w:val="clear" w:color="auto" w:fill="FFFFFF"/>
        </w:rPr>
        <w:t xml:space="preserve">Е.А. </w:t>
      </w:r>
      <w:r w:rsidRPr="004133C0">
        <w:rPr>
          <w:rStyle w:val="ab"/>
          <w:b w:val="0"/>
          <w:sz w:val="28"/>
          <w:szCs w:val="28"/>
          <w:shd w:val="clear" w:color="auto" w:fill="FFFFFF"/>
        </w:rPr>
        <w:t>Минеев</w:t>
      </w:r>
      <w:r w:rsidRPr="004133C0">
        <w:rPr>
          <w:rStyle w:val="ab"/>
          <w:sz w:val="28"/>
          <w:szCs w:val="28"/>
          <w:shd w:val="clear" w:color="auto" w:fill="FFFFFF"/>
        </w:rPr>
        <w:t xml:space="preserve"> </w:t>
      </w:r>
      <w:r>
        <w:rPr>
          <w:sz w:val="28"/>
          <w:szCs w:val="28"/>
          <w:shd w:val="clear" w:color="auto" w:fill="FFFFFF"/>
        </w:rPr>
        <w:t xml:space="preserve">приняли участие в семинаре-совещании «Приобретение СИЗ за счет средств ФСС в 2021 году». </w:t>
      </w:r>
    </w:p>
    <w:p w:rsidR="00560669" w:rsidRDefault="005E4872" w:rsidP="005E4872">
      <w:pPr>
        <w:pStyle w:val="consplusnonformat"/>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Мероприятие организовано Государственным учреждением – Нижегородским региональным отделением Фонда социального страхования РФ и группой компаний «Восток-Сервис». Обсуждены процедуры обеспечения работников высокоэффективными средствами защиты в условиях реформирования трудового законодательства, актуальные направления государственной политики в сфере охраны труда в регионе, финансирование предупредительных мер по охране труда за счет средств социального страхования. </w:t>
      </w:r>
    </w:p>
    <w:p w:rsidR="005E4872" w:rsidRDefault="005E4872" w:rsidP="005E4872">
      <w:pPr>
        <w:pStyle w:val="consplusnonformat"/>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lastRenderedPageBreak/>
        <w:t>Участники также ознакомились с экспозицией средств индивидуальной защиты, обменялись мнениями по вопросам применения новых нормативных актов, поделились опытом работы.</w:t>
      </w:r>
    </w:p>
    <w:p w:rsidR="005E4872" w:rsidRDefault="005E4872" w:rsidP="005E4872">
      <w:pPr>
        <w:pStyle w:val="consplusnonformat"/>
        <w:shd w:val="clear" w:color="auto" w:fill="FFFFFF"/>
        <w:spacing w:before="0" w:beforeAutospacing="0" w:after="0" w:afterAutospacing="0"/>
        <w:ind w:firstLine="709"/>
        <w:jc w:val="both"/>
        <w:rPr>
          <w:sz w:val="28"/>
          <w:szCs w:val="28"/>
        </w:rPr>
      </w:pPr>
      <w:r>
        <w:rPr>
          <w:sz w:val="28"/>
          <w:szCs w:val="28"/>
        </w:rPr>
        <w:t>В период с 14 по 23 апреля проведен Форум по охране труда – 2021 с участием представителей Минтруда России и ведущих экспертов в сфере обеспечения безопасности труда.</w:t>
      </w:r>
    </w:p>
    <w:p w:rsidR="005E4872" w:rsidRDefault="005E4872" w:rsidP="005E4872">
      <w:pPr>
        <w:pStyle w:val="consplusnonformat"/>
        <w:shd w:val="clear" w:color="auto" w:fill="FFFFFF"/>
        <w:spacing w:before="0" w:beforeAutospacing="0" w:after="0" w:afterAutospacing="0"/>
        <w:ind w:firstLine="709"/>
        <w:jc w:val="both"/>
        <w:rPr>
          <w:sz w:val="28"/>
          <w:szCs w:val="28"/>
        </w:rPr>
      </w:pPr>
    </w:p>
    <w:p w:rsidR="005E4872" w:rsidRDefault="005E4872" w:rsidP="005E4872">
      <w:pPr>
        <w:pStyle w:val="2"/>
        <w:shd w:val="clear" w:color="auto" w:fill="FFFFFF"/>
        <w:spacing w:before="0" w:line="240" w:lineRule="auto"/>
        <w:ind w:firstLine="709"/>
        <w:rPr>
          <w:rFonts w:ascii="Times New Roman" w:hAnsi="Times New Roman"/>
          <w:bCs w:val="0"/>
          <w:color w:val="auto"/>
          <w:sz w:val="28"/>
          <w:szCs w:val="28"/>
        </w:rPr>
      </w:pPr>
      <w:r>
        <w:rPr>
          <w:rFonts w:ascii="Times New Roman" w:hAnsi="Times New Roman"/>
          <w:bCs w:val="0"/>
          <w:color w:val="auto"/>
          <w:sz w:val="28"/>
          <w:szCs w:val="28"/>
        </w:rPr>
        <w:t>Месячник охраны труда в Курской области</w:t>
      </w:r>
    </w:p>
    <w:p w:rsidR="005E4872" w:rsidRDefault="005E4872" w:rsidP="005E4872">
      <w:pPr>
        <w:pStyle w:val="consplusnonformat"/>
        <w:shd w:val="clear" w:color="auto" w:fill="FFFFFF"/>
        <w:spacing w:before="0" w:beforeAutospacing="0" w:after="0" w:afterAutospacing="0"/>
        <w:ind w:firstLine="709"/>
        <w:jc w:val="both"/>
        <w:rPr>
          <w:sz w:val="28"/>
          <w:szCs w:val="28"/>
        </w:rPr>
      </w:pPr>
    </w:p>
    <w:p w:rsidR="004133C0" w:rsidRDefault="005E4872" w:rsidP="005E487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Законом Курской области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 специалисты территориальных органов Администрации города Курска (далее – округа) в 2021 году осуществляют следующие делегированные полномочия: </w:t>
      </w:r>
    </w:p>
    <w:p w:rsidR="004133C0" w:rsidRDefault="004133C0" w:rsidP="005E487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E4872">
        <w:rPr>
          <w:rFonts w:ascii="Times New Roman" w:hAnsi="Times New Roman"/>
          <w:sz w:val="28"/>
          <w:szCs w:val="28"/>
        </w:rPr>
        <w:t xml:space="preserve">обеспечение реализации на территории муниципального образования государственных программ Курской области улучшения условий и охраны труда; </w:t>
      </w:r>
    </w:p>
    <w:p w:rsidR="004133C0" w:rsidRDefault="004133C0" w:rsidP="005E487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E4872">
        <w:rPr>
          <w:rFonts w:ascii="Times New Roman" w:hAnsi="Times New Roman"/>
          <w:sz w:val="28"/>
          <w:szCs w:val="28"/>
        </w:rPr>
        <w:t xml:space="preserve">координация проведения на территории округов города Курска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по оказанию первой помощи пострадавшим на производстве; </w:t>
      </w:r>
    </w:p>
    <w:p w:rsidR="005E4872" w:rsidRDefault="004133C0" w:rsidP="005E487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E4872">
        <w:rPr>
          <w:rFonts w:ascii="Times New Roman" w:hAnsi="Times New Roman"/>
          <w:sz w:val="28"/>
          <w:szCs w:val="28"/>
        </w:rPr>
        <w:t>организация сбора и обработки информации о состоянии условий и охраны труда у работодателей, осуществляющих свою деятельность на территории округов города Курска.</w:t>
      </w:r>
    </w:p>
    <w:p w:rsidR="005E4872" w:rsidRDefault="005E4872" w:rsidP="005E487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1 квартале 2021 года территориальными органами Администрации города Курска проведены 4 заседания Координационных советов и 2 заседания комиссии по охране труда, на которых рассмотрен вопрос о состоянии условий и охраны труда на предприятиях и в организациях, расположенных на территории города Курска, за 2020 год,</w:t>
      </w:r>
      <w:r w:rsidR="00597AC4">
        <w:rPr>
          <w:rFonts w:ascii="Times New Roman" w:hAnsi="Times New Roman"/>
          <w:sz w:val="28"/>
          <w:szCs w:val="28"/>
        </w:rPr>
        <w:t xml:space="preserve"> </w:t>
      </w:r>
      <w:r>
        <w:rPr>
          <w:rFonts w:ascii="Times New Roman" w:hAnsi="Times New Roman"/>
          <w:sz w:val="28"/>
          <w:szCs w:val="28"/>
        </w:rPr>
        <w:t>проанализированы причины несчастных случаев, произошедших в 1 кв. 2021 года.</w:t>
      </w:r>
      <w:proofErr w:type="gramEnd"/>
      <w:r>
        <w:rPr>
          <w:rFonts w:ascii="Times New Roman" w:hAnsi="Times New Roman"/>
          <w:sz w:val="28"/>
          <w:szCs w:val="28"/>
        </w:rPr>
        <w:t xml:space="preserve"> В ходе заседаний подведены итоги областного конкурса на лучшее состояние охраны и условий труда среди предприятий и организаций, расположенных на территории округов, за 2020 год. </w:t>
      </w:r>
    </w:p>
    <w:p w:rsidR="005E4872" w:rsidRDefault="005E4872" w:rsidP="005E4872">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Планом мероприятий месячника охраны труда территориальными органами Администрации города Курска проведены лекции и беседы с сотрудниками на тему «Профилактика травматизма», «Безопасность на рабочем месте», инструктажи по пожарной безопасности и охране труда в структурных подразделениях, целевой инструктаж по охране труда с работниками по всем видам выполняемых работ.</w:t>
      </w:r>
    </w:p>
    <w:p w:rsidR="005E4872" w:rsidRDefault="005E4872" w:rsidP="005E487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областной государственной программой «Содействие занятости населения в Курской области», специалисты округов города Курска осуществляли сбор и обработку информации о специальной оценке </w:t>
      </w:r>
      <w:r>
        <w:rPr>
          <w:rFonts w:ascii="Times New Roman" w:hAnsi="Times New Roman"/>
          <w:sz w:val="28"/>
          <w:szCs w:val="28"/>
        </w:rPr>
        <w:lastRenderedPageBreak/>
        <w:t>условий труда в 592 организациях с численностью работающих 88,9 тыс. чел. (74,4 тыс. рабочих мест).</w:t>
      </w:r>
    </w:p>
    <w:p w:rsidR="005E4872" w:rsidRDefault="005E4872" w:rsidP="005E4872">
      <w:pPr>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округов города Курска осуществлялась координация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w:t>
      </w:r>
    </w:p>
    <w:p w:rsidR="005E4872" w:rsidRDefault="005E4872" w:rsidP="005E4872">
      <w:pPr>
        <w:spacing w:after="0" w:line="240" w:lineRule="auto"/>
        <w:ind w:firstLine="709"/>
        <w:jc w:val="both"/>
        <w:rPr>
          <w:rFonts w:ascii="Times New Roman" w:hAnsi="Times New Roman"/>
          <w:sz w:val="28"/>
          <w:szCs w:val="28"/>
        </w:rPr>
      </w:pPr>
      <w:r>
        <w:rPr>
          <w:rFonts w:ascii="Times New Roman" w:hAnsi="Times New Roman"/>
          <w:sz w:val="28"/>
          <w:szCs w:val="28"/>
        </w:rPr>
        <w:t>С целью анализа безопасности труда и выявления общих тенденций территориальными органами Администрации города Курска постоянно проводится мониторинг несчастных случаев и динамическое наблюдение за состоянием здоровья работников на предприятиях и в организациях.</w:t>
      </w:r>
    </w:p>
    <w:p w:rsidR="005E4872" w:rsidRDefault="005E4872" w:rsidP="005E4872">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На базе АО «</w:t>
      </w:r>
      <w:proofErr w:type="spellStart"/>
      <w:r>
        <w:rPr>
          <w:rFonts w:ascii="Times New Roman" w:hAnsi="Times New Roman"/>
          <w:bCs/>
          <w:sz w:val="28"/>
          <w:szCs w:val="28"/>
        </w:rPr>
        <w:t>Авиаавтоматика</w:t>
      </w:r>
      <w:proofErr w:type="spellEnd"/>
      <w:r>
        <w:rPr>
          <w:rFonts w:ascii="Times New Roman" w:hAnsi="Times New Roman"/>
          <w:bCs/>
          <w:sz w:val="28"/>
          <w:szCs w:val="28"/>
        </w:rPr>
        <w:t xml:space="preserve"> им. В.В. Тарасова» проведен </w:t>
      </w:r>
      <w:r>
        <w:rPr>
          <w:rFonts w:ascii="Times New Roman" w:hAnsi="Times New Roman"/>
          <w:bCs/>
          <w:sz w:val="28"/>
          <w:szCs w:val="28"/>
        </w:rPr>
        <w:br/>
        <w:t>18-й региональный конкурс «Лучший по профессии» среди токарей и фрезеровщиков, в котором приняли участие хозяйствующие субъекты города Курска:</w:t>
      </w:r>
      <w:proofErr w:type="gramEnd"/>
      <w:r>
        <w:rPr>
          <w:rFonts w:ascii="Times New Roman" w:hAnsi="Times New Roman"/>
          <w:bCs/>
          <w:sz w:val="28"/>
          <w:szCs w:val="28"/>
        </w:rPr>
        <w:t xml:space="preserve"> АО «</w:t>
      </w:r>
      <w:proofErr w:type="spellStart"/>
      <w:r>
        <w:rPr>
          <w:rFonts w:ascii="Times New Roman" w:hAnsi="Times New Roman"/>
          <w:bCs/>
          <w:sz w:val="28"/>
          <w:szCs w:val="28"/>
        </w:rPr>
        <w:t>Авиаавтоматика</w:t>
      </w:r>
      <w:proofErr w:type="spellEnd"/>
      <w:r>
        <w:rPr>
          <w:rFonts w:ascii="Times New Roman" w:hAnsi="Times New Roman"/>
          <w:bCs/>
          <w:sz w:val="28"/>
          <w:szCs w:val="28"/>
        </w:rPr>
        <w:t xml:space="preserve"> им. В.В. Тарасова»,</w:t>
      </w:r>
      <w:r w:rsidR="00215E80">
        <w:rPr>
          <w:rFonts w:ascii="Times New Roman" w:hAnsi="Times New Roman"/>
          <w:bCs/>
          <w:sz w:val="28"/>
          <w:szCs w:val="28"/>
        </w:rPr>
        <w:t xml:space="preserve"> Курский завод «Маяк» - филиал </w:t>
      </w:r>
      <w:r>
        <w:rPr>
          <w:rFonts w:ascii="Times New Roman" w:hAnsi="Times New Roman"/>
          <w:bCs/>
          <w:sz w:val="28"/>
          <w:szCs w:val="28"/>
        </w:rPr>
        <w:t xml:space="preserve">АО ННПО им. М.В. Фрунзе, ФГУП «18 </w:t>
      </w:r>
      <w:r w:rsidR="00215E80">
        <w:rPr>
          <w:rFonts w:ascii="Times New Roman" w:hAnsi="Times New Roman"/>
          <w:bCs/>
          <w:sz w:val="28"/>
          <w:szCs w:val="28"/>
        </w:rPr>
        <w:t xml:space="preserve">ЦНИИ» Министерства обороны РФ, </w:t>
      </w:r>
      <w:r w:rsidR="004133C0">
        <w:rPr>
          <w:rFonts w:ascii="Times New Roman" w:hAnsi="Times New Roman"/>
          <w:bCs/>
          <w:sz w:val="28"/>
          <w:szCs w:val="28"/>
        </w:rPr>
        <w:t>АО «КЭАЗ» и др.</w:t>
      </w:r>
    </w:p>
    <w:p w:rsidR="0029768F" w:rsidRDefault="005E4872" w:rsidP="00215E8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организациях города, а именно, в ООО «ИСТОК+», ООО «Курский аккумуляторный завод», ОАО «</w:t>
      </w:r>
      <w:proofErr w:type="spellStart"/>
      <w:r>
        <w:rPr>
          <w:rFonts w:ascii="Times New Roman" w:hAnsi="Times New Roman"/>
          <w:sz w:val="28"/>
          <w:szCs w:val="28"/>
        </w:rPr>
        <w:t>К</w:t>
      </w:r>
      <w:r w:rsidR="00560669">
        <w:rPr>
          <w:rFonts w:ascii="Times New Roman" w:hAnsi="Times New Roman"/>
          <w:sz w:val="28"/>
          <w:szCs w:val="28"/>
        </w:rPr>
        <w:t>урскрезинотехника</w:t>
      </w:r>
      <w:proofErr w:type="spellEnd"/>
      <w:r w:rsidR="00560669">
        <w:rPr>
          <w:rFonts w:ascii="Times New Roman" w:hAnsi="Times New Roman"/>
          <w:sz w:val="28"/>
          <w:szCs w:val="28"/>
        </w:rPr>
        <w:t>», АО «ККХП»,</w:t>
      </w:r>
      <w:r w:rsidR="00560669">
        <w:rPr>
          <w:rFonts w:ascii="Times New Roman" w:hAnsi="Times New Roman"/>
          <w:sz w:val="28"/>
          <w:szCs w:val="28"/>
        </w:rPr>
        <w:br/>
      </w:r>
      <w:r>
        <w:rPr>
          <w:rFonts w:ascii="Times New Roman" w:hAnsi="Times New Roman"/>
          <w:sz w:val="28"/>
          <w:szCs w:val="28"/>
        </w:rPr>
        <w:t>АО «</w:t>
      </w:r>
      <w:proofErr w:type="spellStart"/>
      <w:r>
        <w:rPr>
          <w:rFonts w:ascii="Times New Roman" w:hAnsi="Times New Roman"/>
          <w:sz w:val="28"/>
          <w:szCs w:val="28"/>
        </w:rPr>
        <w:t>Курскметаллторг</w:t>
      </w:r>
      <w:proofErr w:type="spellEnd"/>
      <w:r>
        <w:rPr>
          <w:rFonts w:ascii="Times New Roman" w:hAnsi="Times New Roman"/>
          <w:sz w:val="28"/>
          <w:szCs w:val="28"/>
        </w:rPr>
        <w:t>»,</w:t>
      </w:r>
      <w:r w:rsidR="00560669">
        <w:rPr>
          <w:rFonts w:ascii="Times New Roman" w:hAnsi="Times New Roman"/>
          <w:sz w:val="28"/>
          <w:szCs w:val="28"/>
        </w:rPr>
        <w:t xml:space="preserve"> ОАО «Курский хладокомбинат», </w:t>
      </w:r>
      <w:r>
        <w:rPr>
          <w:rFonts w:ascii="Times New Roman" w:hAnsi="Times New Roman"/>
          <w:sz w:val="28"/>
          <w:szCs w:val="28"/>
        </w:rPr>
        <w:t>ОАО «</w:t>
      </w:r>
      <w:proofErr w:type="spellStart"/>
      <w:r>
        <w:rPr>
          <w:rFonts w:ascii="Times New Roman" w:hAnsi="Times New Roman"/>
          <w:sz w:val="28"/>
          <w:szCs w:val="28"/>
        </w:rPr>
        <w:t>Авторемдвигатель</w:t>
      </w:r>
      <w:proofErr w:type="spellEnd"/>
      <w:r>
        <w:rPr>
          <w:rFonts w:ascii="Times New Roman" w:hAnsi="Times New Roman"/>
          <w:sz w:val="28"/>
          <w:szCs w:val="28"/>
        </w:rPr>
        <w:t>», ООО «</w:t>
      </w:r>
      <w:proofErr w:type="spellStart"/>
      <w:r>
        <w:rPr>
          <w:rFonts w:ascii="Times New Roman" w:hAnsi="Times New Roman"/>
          <w:sz w:val="28"/>
          <w:szCs w:val="28"/>
        </w:rPr>
        <w:t>Фосагро</w:t>
      </w:r>
      <w:proofErr w:type="spellEnd"/>
      <w:r>
        <w:rPr>
          <w:rFonts w:ascii="Times New Roman" w:hAnsi="Times New Roman"/>
          <w:sz w:val="28"/>
          <w:szCs w:val="28"/>
        </w:rPr>
        <w:t>-Курск», ЗАО «</w:t>
      </w:r>
      <w:proofErr w:type="spellStart"/>
      <w:r>
        <w:rPr>
          <w:rFonts w:ascii="Times New Roman" w:hAnsi="Times New Roman"/>
          <w:sz w:val="28"/>
          <w:szCs w:val="28"/>
        </w:rPr>
        <w:t>Юговостоктехмонтаж</w:t>
      </w:r>
      <w:proofErr w:type="spellEnd"/>
      <w:r>
        <w:rPr>
          <w:rFonts w:ascii="Times New Roman" w:hAnsi="Times New Roman"/>
          <w:sz w:val="28"/>
          <w:szCs w:val="28"/>
        </w:rPr>
        <w:t xml:space="preserve"> КМУ-2» проведены совещания, семинары, конкурсы, круглые столы, Дни охраны труда, на которых были обсуждены проблемы охраны труда на данных предприятиях, рассмотрены предложения по улучшению у</w:t>
      </w:r>
      <w:r w:rsidR="00215E80">
        <w:rPr>
          <w:rFonts w:ascii="Times New Roman" w:hAnsi="Times New Roman"/>
          <w:sz w:val="28"/>
          <w:szCs w:val="28"/>
        </w:rPr>
        <w:t>словий труда на рабочих местах.</w:t>
      </w:r>
      <w:proofErr w:type="gramEnd"/>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bookmarkStart w:id="0" w:name="_GoBack"/>
      <w:bookmarkEnd w:id="0"/>
    </w:p>
    <w:p w:rsidR="006D5C02" w:rsidRDefault="006D5C02" w:rsidP="00215E80">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left:0;text-align:left;margin-left:37.15pt;margin-top:14.85pt;width:373.2pt;height:362.25pt;z-index:251659264" fillcolor="#f79646" strokecolor="#f2f2f2" strokeweight="3pt">
            <v:shadow on="t" type="perspective" color="#974706" opacity=".5" offset="1pt" offset2="-1pt"/>
            <v:textbox style="mso-next-textbox:#_x0000_s1027">
              <w:txbxContent>
                <w:p w:rsidR="006D5C02" w:rsidRDefault="006D5C02" w:rsidP="006D5C02">
                  <w:pPr>
                    <w:jc w:val="center"/>
                    <w:rPr>
                      <w:b/>
                    </w:rPr>
                  </w:pPr>
                </w:p>
                <w:p w:rsidR="006D5C02" w:rsidRDefault="006D5C02" w:rsidP="006D5C02">
                  <w:pPr>
                    <w:jc w:val="center"/>
                    <w:rPr>
                      <w:b/>
                      <w:sz w:val="32"/>
                      <w:szCs w:val="32"/>
                    </w:rPr>
                  </w:pPr>
                </w:p>
                <w:p w:rsidR="006D5C02" w:rsidRDefault="006D5C02" w:rsidP="006D5C02">
                  <w:pPr>
                    <w:jc w:val="center"/>
                    <w:rPr>
                      <w:b/>
                      <w:sz w:val="32"/>
                      <w:szCs w:val="32"/>
                    </w:rPr>
                  </w:pPr>
                </w:p>
                <w:p w:rsidR="006D5C02" w:rsidRPr="006C41B8" w:rsidRDefault="006D5C02" w:rsidP="006D5C02">
                  <w:pPr>
                    <w:shd w:val="clear" w:color="auto" w:fill="FFFFFF"/>
                    <w:jc w:val="center"/>
                    <w:rPr>
                      <w:b/>
                      <w:sz w:val="36"/>
                      <w:szCs w:val="36"/>
                    </w:rPr>
                  </w:pPr>
                  <w:r w:rsidRPr="006C41B8">
                    <w:rPr>
                      <w:b/>
                      <w:sz w:val="36"/>
                      <w:szCs w:val="36"/>
                    </w:rPr>
                    <w:t>ОГБУ «Центр условий и охраны труда»</w:t>
                  </w:r>
                </w:p>
                <w:p w:rsidR="006D5C02" w:rsidRPr="006C41B8" w:rsidRDefault="006D5C02" w:rsidP="006D5C02">
                  <w:pPr>
                    <w:shd w:val="clear" w:color="auto" w:fill="FFFFFF"/>
                    <w:jc w:val="center"/>
                    <w:rPr>
                      <w:b/>
                      <w:sz w:val="36"/>
                      <w:szCs w:val="36"/>
                    </w:rPr>
                  </w:pPr>
                  <w:r w:rsidRPr="006C41B8">
                    <w:rPr>
                      <w:b/>
                      <w:sz w:val="36"/>
                      <w:szCs w:val="36"/>
                    </w:rPr>
                    <w:t>679016, ЕАО, г. Биробиджан, ул. Ленина, 15</w:t>
                  </w:r>
                </w:p>
                <w:p w:rsidR="006D5C02" w:rsidRPr="00A40E49" w:rsidRDefault="006D5C02" w:rsidP="006D5C02">
                  <w:pPr>
                    <w:shd w:val="clear" w:color="auto" w:fill="FFFFFF"/>
                    <w:jc w:val="center"/>
                    <w:rPr>
                      <w:b/>
                      <w:sz w:val="36"/>
                      <w:szCs w:val="36"/>
                    </w:rPr>
                  </w:pPr>
                  <w:proofErr w:type="spellStart"/>
                  <w:r w:rsidRPr="00A40E49">
                    <w:rPr>
                      <w:b/>
                      <w:sz w:val="36"/>
                      <w:szCs w:val="36"/>
                    </w:rPr>
                    <w:t>тел</w:t>
                  </w:r>
                  <w:proofErr w:type="spellEnd"/>
                  <w:r w:rsidRPr="00A40E49">
                    <w:rPr>
                      <w:b/>
                      <w:sz w:val="36"/>
                      <w:szCs w:val="36"/>
                    </w:rPr>
                    <w:t>/</w:t>
                  </w:r>
                  <w:proofErr w:type="spellStart"/>
                  <w:r w:rsidRPr="00A40E49">
                    <w:rPr>
                      <w:b/>
                      <w:sz w:val="36"/>
                      <w:szCs w:val="36"/>
                    </w:rPr>
                    <w:t>факс</w:t>
                  </w:r>
                  <w:proofErr w:type="spellEnd"/>
                  <w:r w:rsidRPr="00A40E49">
                    <w:rPr>
                      <w:b/>
                      <w:sz w:val="36"/>
                      <w:szCs w:val="36"/>
                    </w:rPr>
                    <w:t xml:space="preserve"> 8 (42622) 72016</w:t>
                  </w:r>
                </w:p>
                <w:p w:rsidR="006D5C02" w:rsidRPr="007C67FD" w:rsidRDefault="006D5C02" w:rsidP="006D5C02">
                  <w:pPr>
                    <w:pStyle w:val="3"/>
                    <w:spacing w:line="360" w:lineRule="auto"/>
                    <w:jc w:val="center"/>
                    <w:rPr>
                      <w:sz w:val="24"/>
                      <w:szCs w:val="24"/>
                    </w:rPr>
                  </w:pPr>
                  <w:r w:rsidRPr="007C67FD">
                    <w:rPr>
                      <w:sz w:val="36"/>
                      <w:szCs w:val="36"/>
                      <w:lang w:val="en-US"/>
                    </w:rPr>
                    <w:t>E</w:t>
                  </w:r>
                  <w:r w:rsidRPr="007C67FD">
                    <w:rPr>
                      <w:sz w:val="36"/>
                      <w:szCs w:val="36"/>
                    </w:rPr>
                    <w:t>-</w:t>
                  </w:r>
                  <w:r w:rsidRPr="007C67FD">
                    <w:rPr>
                      <w:sz w:val="36"/>
                      <w:szCs w:val="36"/>
                      <w:lang w:val="en-US"/>
                    </w:rPr>
                    <w:t>mail</w:t>
                  </w:r>
                  <w:r w:rsidRPr="007C67FD">
                    <w:rPr>
                      <w:sz w:val="36"/>
                      <w:szCs w:val="36"/>
                    </w:rPr>
                    <w:t xml:space="preserve">: </w:t>
                  </w:r>
                  <w:r w:rsidRPr="007D44BF">
                    <w:rPr>
                      <w:color w:val="000000"/>
                      <w:sz w:val="36"/>
                      <w:szCs w:val="36"/>
                      <w:lang w:val="en-US"/>
                    </w:rPr>
                    <w:t>cuot@post.eao.ru</w:t>
                  </w:r>
                </w:p>
                <w:p w:rsidR="006D5C02" w:rsidRDefault="006D5C02" w:rsidP="006D5C02">
                  <w:pPr>
                    <w:jc w:val="center"/>
                  </w:pPr>
                </w:p>
              </w:txbxContent>
            </v:textbox>
          </v:shape>
        </w:pict>
      </w:r>
    </w:p>
    <w:p w:rsidR="006D5C02" w:rsidRDefault="006D5C02" w:rsidP="00215E80">
      <w:pPr>
        <w:spacing w:after="0" w:line="240" w:lineRule="auto"/>
        <w:ind w:firstLine="709"/>
        <w:jc w:val="both"/>
        <w:rPr>
          <w:rFonts w:ascii="Times New Roman" w:hAnsi="Times New Roman"/>
          <w:sz w:val="28"/>
          <w:szCs w:val="28"/>
        </w:rPr>
      </w:pPr>
    </w:p>
    <w:p w:rsidR="006D5C02" w:rsidRDefault="006D5C02" w:rsidP="00215E80">
      <w:pPr>
        <w:spacing w:after="0" w:line="240" w:lineRule="auto"/>
        <w:ind w:firstLine="709"/>
        <w:jc w:val="both"/>
        <w:rPr>
          <w:rFonts w:ascii="Times New Roman" w:hAnsi="Times New Roman"/>
          <w:sz w:val="28"/>
          <w:szCs w:val="28"/>
        </w:rPr>
      </w:pPr>
    </w:p>
    <w:p w:rsidR="006D5C02" w:rsidRPr="00215E80" w:rsidRDefault="006D5C02" w:rsidP="00215E80">
      <w:pPr>
        <w:spacing w:after="0" w:line="240" w:lineRule="auto"/>
        <w:ind w:firstLine="709"/>
        <w:jc w:val="both"/>
        <w:rPr>
          <w:rFonts w:ascii="Times New Roman" w:hAnsi="Times New Roman"/>
          <w:sz w:val="28"/>
          <w:szCs w:val="28"/>
        </w:rPr>
      </w:pPr>
    </w:p>
    <w:sectPr w:rsidR="006D5C02" w:rsidRPr="00215E80" w:rsidSect="00F132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C4" w:rsidRDefault="00597AC4" w:rsidP="00FE1F74">
      <w:pPr>
        <w:spacing w:after="0" w:line="240" w:lineRule="auto"/>
      </w:pPr>
      <w:r>
        <w:separator/>
      </w:r>
    </w:p>
  </w:endnote>
  <w:endnote w:type="continuationSeparator" w:id="0">
    <w:p w:rsidR="00597AC4" w:rsidRDefault="00597AC4" w:rsidP="00FE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C4" w:rsidRDefault="00597AC4" w:rsidP="00FE1F74">
      <w:pPr>
        <w:spacing w:after="0" w:line="240" w:lineRule="auto"/>
      </w:pPr>
      <w:r>
        <w:separator/>
      </w:r>
    </w:p>
  </w:footnote>
  <w:footnote w:type="continuationSeparator" w:id="0">
    <w:p w:rsidR="00597AC4" w:rsidRDefault="00597AC4" w:rsidP="00FE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486108"/>
      <w:docPartObj>
        <w:docPartGallery w:val="Page Numbers (Top of Page)"/>
        <w:docPartUnique/>
      </w:docPartObj>
    </w:sdtPr>
    <w:sdtEndPr>
      <w:rPr>
        <w:rFonts w:ascii="Times New Roman" w:hAnsi="Times New Roman" w:cs="Times New Roman"/>
        <w:sz w:val="24"/>
        <w:szCs w:val="24"/>
      </w:rPr>
    </w:sdtEndPr>
    <w:sdtContent>
      <w:p w:rsidR="00597AC4" w:rsidRPr="00FE1F74" w:rsidRDefault="00597AC4">
        <w:pPr>
          <w:pStyle w:val="a4"/>
          <w:jc w:val="center"/>
          <w:rPr>
            <w:rFonts w:ascii="Times New Roman" w:hAnsi="Times New Roman" w:cs="Times New Roman"/>
            <w:sz w:val="24"/>
            <w:szCs w:val="24"/>
          </w:rPr>
        </w:pPr>
        <w:r w:rsidRPr="00FE1F74">
          <w:rPr>
            <w:rFonts w:ascii="Times New Roman" w:hAnsi="Times New Roman" w:cs="Times New Roman"/>
            <w:sz w:val="24"/>
            <w:szCs w:val="24"/>
          </w:rPr>
          <w:fldChar w:fldCharType="begin"/>
        </w:r>
        <w:r w:rsidRPr="00FE1F74">
          <w:rPr>
            <w:rFonts w:ascii="Times New Roman" w:hAnsi="Times New Roman" w:cs="Times New Roman"/>
            <w:sz w:val="24"/>
            <w:szCs w:val="24"/>
          </w:rPr>
          <w:instrText xml:space="preserve"> PAGE   \* MERGEFORMAT </w:instrText>
        </w:r>
        <w:r w:rsidRPr="00FE1F74">
          <w:rPr>
            <w:rFonts w:ascii="Times New Roman" w:hAnsi="Times New Roman" w:cs="Times New Roman"/>
            <w:sz w:val="24"/>
            <w:szCs w:val="24"/>
          </w:rPr>
          <w:fldChar w:fldCharType="separate"/>
        </w:r>
        <w:r>
          <w:rPr>
            <w:rFonts w:ascii="Times New Roman" w:hAnsi="Times New Roman" w:cs="Times New Roman"/>
            <w:noProof/>
            <w:sz w:val="24"/>
            <w:szCs w:val="24"/>
          </w:rPr>
          <w:t>24</w:t>
        </w:r>
        <w:r w:rsidRPr="00FE1F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5106"/>
      <w:docPartObj>
        <w:docPartGallery w:val="Page Numbers (Top of Page)"/>
        <w:docPartUnique/>
      </w:docPartObj>
    </w:sdtPr>
    <w:sdtEndPr>
      <w:rPr>
        <w:rFonts w:ascii="Times New Roman" w:hAnsi="Times New Roman" w:cs="Times New Roman"/>
        <w:sz w:val="24"/>
        <w:szCs w:val="24"/>
      </w:rPr>
    </w:sdtEndPr>
    <w:sdtContent>
      <w:p w:rsidR="00597AC4" w:rsidRPr="00FE1F74" w:rsidRDefault="00597AC4">
        <w:pPr>
          <w:pStyle w:val="a4"/>
          <w:jc w:val="center"/>
          <w:rPr>
            <w:rFonts w:ascii="Times New Roman" w:hAnsi="Times New Roman" w:cs="Times New Roman"/>
            <w:sz w:val="24"/>
            <w:szCs w:val="24"/>
          </w:rPr>
        </w:pPr>
        <w:r w:rsidRPr="00FE1F74">
          <w:rPr>
            <w:rFonts w:ascii="Times New Roman" w:hAnsi="Times New Roman" w:cs="Times New Roman"/>
            <w:sz w:val="24"/>
            <w:szCs w:val="24"/>
          </w:rPr>
          <w:fldChar w:fldCharType="begin"/>
        </w:r>
        <w:r w:rsidRPr="00FE1F74">
          <w:rPr>
            <w:rFonts w:ascii="Times New Roman" w:hAnsi="Times New Roman" w:cs="Times New Roman"/>
            <w:sz w:val="24"/>
            <w:szCs w:val="24"/>
          </w:rPr>
          <w:instrText xml:space="preserve"> PAGE   \* MERGEFORMAT </w:instrText>
        </w:r>
        <w:r w:rsidRPr="00FE1F74">
          <w:rPr>
            <w:rFonts w:ascii="Times New Roman" w:hAnsi="Times New Roman" w:cs="Times New Roman"/>
            <w:sz w:val="24"/>
            <w:szCs w:val="24"/>
          </w:rPr>
          <w:fldChar w:fldCharType="separate"/>
        </w:r>
        <w:r w:rsidR="006D5C02">
          <w:rPr>
            <w:rFonts w:ascii="Times New Roman" w:hAnsi="Times New Roman" w:cs="Times New Roman"/>
            <w:noProof/>
            <w:sz w:val="24"/>
            <w:szCs w:val="24"/>
          </w:rPr>
          <w:t>3</w:t>
        </w:r>
        <w:r w:rsidRPr="00FE1F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44A87"/>
    <w:multiLevelType w:val="hybridMultilevel"/>
    <w:tmpl w:val="8B0E0008"/>
    <w:lvl w:ilvl="0" w:tplc="6F2A176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54AC"/>
    <w:rsid w:val="0000389B"/>
    <w:rsid w:val="0001557F"/>
    <w:rsid w:val="000C0355"/>
    <w:rsid w:val="000E3892"/>
    <w:rsid w:val="00123137"/>
    <w:rsid w:val="00133B05"/>
    <w:rsid w:val="00134F61"/>
    <w:rsid w:val="0013772A"/>
    <w:rsid w:val="00140CAC"/>
    <w:rsid w:val="00164579"/>
    <w:rsid w:val="00174EEE"/>
    <w:rsid w:val="0018411C"/>
    <w:rsid w:val="00202572"/>
    <w:rsid w:val="00215E80"/>
    <w:rsid w:val="0023107C"/>
    <w:rsid w:val="00257C7D"/>
    <w:rsid w:val="0026580A"/>
    <w:rsid w:val="00292A2F"/>
    <w:rsid w:val="0029768F"/>
    <w:rsid w:val="002B1ACF"/>
    <w:rsid w:val="002B200D"/>
    <w:rsid w:val="002D0632"/>
    <w:rsid w:val="00334E07"/>
    <w:rsid w:val="003A03DF"/>
    <w:rsid w:val="003A64D3"/>
    <w:rsid w:val="004133C0"/>
    <w:rsid w:val="004359CB"/>
    <w:rsid w:val="004434C0"/>
    <w:rsid w:val="00482010"/>
    <w:rsid w:val="004B43EF"/>
    <w:rsid w:val="004B4C20"/>
    <w:rsid w:val="004B5EED"/>
    <w:rsid w:val="00551D3F"/>
    <w:rsid w:val="00557EE0"/>
    <w:rsid w:val="00560669"/>
    <w:rsid w:val="00597AC4"/>
    <w:rsid w:val="005B1C52"/>
    <w:rsid w:val="005C231E"/>
    <w:rsid w:val="005C5817"/>
    <w:rsid w:val="005D0D2C"/>
    <w:rsid w:val="005E0946"/>
    <w:rsid w:val="005E3848"/>
    <w:rsid w:val="005E4872"/>
    <w:rsid w:val="0065393B"/>
    <w:rsid w:val="006B289A"/>
    <w:rsid w:val="006D5C02"/>
    <w:rsid w:val="006F2827"/>
    <w:rsid w:val="00712B17"/>
    <w:rsid w:val="007923E3"/>
    <w:rsid w:val="007D01B4"/>
    <w:rsid w:val="007D0E16"/>
    <w:rsid w:val="007E4F53"/>
    <w:rsid w:val="00811385"/>
    <w:rsid w:val="008479BE"/>
    <w:rsid w:val="00872A2E"/>
    <w:rsid w:val="00874E1D"/>
    <w:rsid w:val="00876D17"/>
    <w:rsid w:val="008D3B26"/>
    <w:rsid w:val="008F6F23"/>
    <w:rsid w:val="00945062"/>
    <w:rsid w:val="009C4D61"/>
    <w:rsid w:val="009F6489"/>
    <w:rsid w:val="00A00737"/>
    <w:rsid w:val="00A7673B"/>
    <w:rsid w:val="00AB489F"/>
    <w:rsid w:val="00AD1E0C"/>
    <w:rsid w:val="00BC211F"/>
    <w:rsid w:val="00BF51C1"/>
    <w:rsid w:val="00C225E4"/>
    <w:rsid w:val="00CC291A"/>
    <w:rsid w:val="00D36537"/>
    <w:rsid w:val="00D36E82"/>
    <w:rsid w:val="00D44063"/>
    <w:rsid w:val="00D578B5"/>
    <w:rsid w:val="00DB1C6E"/>
    <w:rsid w:val="00DF4E6B"/>
    <w:rsid w:val="00E008B3"/>
    <w:rsid w:val="00E172E2"/>
    <w:rsid w:val="00E70A61"/>
    <w:rsid w:val="00F1329C"/>
    <w:rsid w:val="00F354AC"/>
    <w:rsid w:val="00F37B4B"/>
    <w:rsid w:val="00F762FD"/>
    <w:rsid w:val="00F84654"/>
    <w:rsid w:val="00F950C2"/>
    <w:rsid w:val="00FB656D"/>
    <w:rsid w:val="00FE1F74"/>
    <w:rsid w:val="00FF2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37"/>
  </w:style>
  <w:style w:type="paragraph" w:styleId="2">
    <w:name w:val="heading 2"/>
    <w:basedOn w:val="a"/>
    <w:next w:val="a"/>
    <w:link w:val="20"/>
    <w:uiPriority w:val="9"/>
    <w:semiHidden/>
    <w:unhideWhenUsed/>
    <w:qFormat/>
    <w:rsid w:val="005E487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6D5C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4AC"/>
    <w:rPr>
      <w:color w:val="0000FF" w:themeColor="hyperlink"/>
      <w:u w:val="single"/>
    </w:rPr>
  </w:style>
  <w:style w:type="paragraph" w:styleId="a4">
    <w:name w:val="header"/>
    <w:basedOn w:val="a"/>
    <w:link w:val="a5"/>
    <w:uiPriority w:val="99"/>
    <w:unhideWhenUsed/>
    <w:rsid w:val="00FE1F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1F74"/>
  </w:style>
  <w:style w:type="paragraph" w:styleId="a6">
    <w:name w:val="footer"/>
    <w:basedOn w:val="a"/>
    <w:link w:val="a7"/>
    <w:uiPriority w:val="99"/>
    <w:semiHidden/>
    <w:unhideWhenUsed/>
    <w:rsid w:val="00FE1F7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E1F74"/>
  </w:style>
  <w:style w:type="paragraph" w:customStyle="1" w:styleId="ConsPlusNormal">
    <w:name w:val="ConsPlusNormal"/>
    <w:rsid w:val="0029768F"/>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BF51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51C1"/>
    <w:rPr>
      <w:rFonts w:ascii="Tahoma" w:hAnsi="Tahoma" w:cs="Tahoma"/>
      <w:sz w:val="16"/>
      <w:szCs w:val="16"/>
    </w:rPr>
  </w:style>
  <w:style w:type="character" w:customStyle="1" w:styleId="20">
    <w:name w:val="Заголовок 2 Знак"/>
    <w:basedOn w:val="a0"/>
    <w:link w:val="2"/>
    <w:uiPriority w:val="9"/>
    <w:semiHidden/>
    <w:rsid w:val="005E4872"/>
    <w:rPr>
      <w:rFonts w:ascii="Cambria" w:eastAsia="Times New Roman" w:hAnsi="Cambria" w:cs="Times New Roman"/>
      <w:b/>
      <w:bCs/>
      <w:color w:val="4F81BD"/>
      <w:sz w:val="26"/>
      <w:szCs w:val="26"/>
    </w:rPr>
  </w:style>
  <w:style w:type="paragraph" w:styleId="aa">
    <w:name w:val="Normal (Web)"/>
    <w:basedOn w:val="a"/>
    <w:uiPriority w:val="99"/>
    <w:semiHidden/>
    <w:unhideWhenUsed/>
    <w:rsid w:val="005E48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uiPriority w:val="99"/>
    <w:semiHidden/>
    <w:rsid w:val="005E48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uiPriority w:val="99"/>
    <w:semiHidden/>
    <w:rsid w:val="005E4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5E4872"/>
    <w:rPr>
      <w:b/>
      <w:bCs/>
    </w:rPr>
  </w:style>
  <w:style w:type="paragraph" w:styleId="ac">
    <w:name w:val="List Paragraph"/>
    <w:basedOn w:val="a"/>
    <w:uiPriority w:val="34"/>
    <w:qFormat/>
    <w:rsid w:val="004434C0"/>
    <w:pPr>
      <w:ind w:left="720"/>
      <w:contextualSpacing/>
    </w:pPr>
  </w:style>
  <w:style w:type="character" w:customStyle="1" w:styleId="30">
    <w:name w:val="Заголовок 3 Знак"/>
    <w:basedOn w:val="a0"/>
    <w:link w:val="3"/>
    <w:uiPriority w:val="9"/>
    <w:rsid w:val="006D5C02"/>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62417">
      <w:bodyDiv w:val="1"/>
      <w:marLeft w:val="0"/>
      <w:marRight w:val="0"/>
      <w:marTop w:val="0"/>
      <w:marBottom w:val="0"/>
      <w:divBdr>
        <w:top w:val="none" w:sz="0" w:space="0" w:color="auto"/>
        <w:left w:val="none" w:sz="0" w:space="0" w:color="auto"/>
        <w:bottom w:val="none" w:sz="0" w:space="0" w:color="auto"/>
        <w:right w:val="none" w:sz="0" w:space="0" w:color="auto"/>
      </w:divBdr>
      <w:divsChild>
        <w:div w:id="1773890443">
          <w:marLeft w:val="0"/>
          <w:marRight w:val="0"/>
          <w:marTop w:val="0"/>
          <w:marBottom w:val="0"/>
          <w:divBdr>
            <w:top w:val="none" w:sz="0" w:space="0" w:color="auto"/>
            <w:left w:val="none" w:sz="0" w:space="0" w:color="auto"/>
            <w:bottom w:val="none" w:sz="0" w:space="0" w:color="auto"/>
            <w:right w:val="none" w:sz="0" w:space="0" w:color="auto"/>
          </w:divBdr>
          <w:divsChild>
            <w:div w:id="1500389906">
              <w:marLeft w:val="0"/>
              <w:marRight w:val="0"/>
              <w:marTop w:val="0"/>
              <w:marBottom w:val="0"/>
              <w:divBdr>
                <w:top w:val="none" w:sz="0" w:space="0" w:color="auto"/>
                <w:left w:val="none" w:sz="0" w:space="0" w:color="auto"/>
                <w:bottom w:val="none" w:sz="0" w:space="0" w:color="auto"/>
                <w:right w:val="none" w:sz="0" w:space="0" w:color="auto"/>
              </w:divBdr>
            </w:div>
            <w:div w:id="2132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zan@post.e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zan@post.ea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E443-F62D-418F-A55F-4676AA33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20</Pages>
  <Words>6071</Words>
  <Characters>34610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Уставов Иван Николаевич</dc:creator>
  <cp:lastModifiedBy>LenshinKS</cp:lastModifiedBy>
  <cp:revision>23</cp:revision>
  <cp:lastPrinted>2020-04-10T07:45:00Z</cp:lastPrinted>
  <dcterms:created xsi:type="dcterms:W3CDTF">2020-04-07T01:33:00Z</dcterms:created>
  <dcterms:modified xsi:type="dcterms:W3CDTF">2022-01-13T01:09:00Z</dcterms:modified>
</cp:coreProperties>
</file>